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FB" w:rsidRPr="001F5478" w:rsidRDefault="007B4462" w:rsidP="00AE32FB">
      <w:pPr>
        <w:autoSpaceDE w:val="0"/>
        <w:autoSpaceDN w:val="0"/>
        <w:adjustRightInd w:val="0"/>
        <w:spacing w:after="0" w:line="240" w:lineRule="auto"/>
        <w:rPr>
          <w:rFonts w:ascii="TimesNewRomanPS-BoldMT" w:hAnsi="TimesNewRomanPS-BoldMT" w:cs="TimesNewRomanPS-BoldMT"/>
          <w:b/>
          <w:bCs/>
          <w:sz w:val="25"/>
          <w:szCs w:val="25"/>
        </w:rPr>
      </w:pPr>
      <w:r w:rsidRPr="001F5478">
        <w:rPr>
          <w:rFonts w:ascii="TimesNewRomanPS-BoldMT" w:hAnsi="TimesNewRomanPS-BoldMT" w:cs="TimesNewRomanPS-BoldMT"/>
          <w:b/>
          <w:bCs/>
          <w:noProof/>
          <w:sz w:val="25"/>
          <w:szCs w:val="25"/>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7pt;margin-top:-50.95pt;width:57.3pt;height:61.65pt;z-index:251658240;visibility:visible;mso-wrap-edited:f">
            <v:imagedata r:id="rId7" o:title="" gain="79922f" blacklevel="-9830f"/>
            <w10:wrap type="topAndBottom"/>
          </v:shape>
          <o:OLEObject Type="Embed" ProgID="Word.Picture.8" ShapeID="_x0000_s1026" DrawAspect="Content" ObjectID="_1555500509" r:id="rId8"/>
        </w:pict>
      </w:r>
    </w:p>
    <w:p w:rsidR="00AE32FB" w:rsidRPr="001F5478" w:rsidRDefault="00AE32FB" w:rsidP="00AE32FB">
      <w:pPr>
        <w:autoSpaceDE w:val="0"/>
        <w:autoSpaceDN w:val="0"/>
        <w:adjustRightInd w:val="0"/>
        <w:spacing w:after="0" w:line="240" w:lineRule="auto"/>
        <w:jc w:val="center"/>
        <w:rPr>
          <w:rFonts w:ascii="TimesNewRomanPS-BoldMT" w:hAnsi="TimesNewRomanPS-BoldMT" w:cs="TimesNewRomanPS-BoldMT"/>
          <w:b/>
          <w:bCs/>
          <w:sz w:val="21"/>
          <w:szCs w:val="21"/>
        </w:rPr>
      </w:pPr>
      <w:r w:rsidRPr="001F5478">
        <w:rPr>
          <w:rFonts w:ascii="TimesNewRomanPS-BoldMT" w:hAnsi="TimesNewRomanPS-BoldMT" w:cs="TimesNewRomanPS-BoldMT"/>
          <w:b/>
          <w:bCs/>
          <w:sz w:val="21"/>
          <w:szCs w:val="21"/>
        </w:rPr>
        <w:t>República Federativa do Brasil</w:t>
      </w:r>
    </w:p>
    <w:p w:rsidR="00AE32FB" w:rsidRPr="001F5478" w:rsidRDefault="00AE32FB" w:rsidP="00AE32FB">
      <w:pPr>
        <w:autoSpaceDE w:val="0"/>
        <w:autoSpaceDN w:val="0"/>
        <w:adjustRightInd w:val="0"/>
        <w:spacing w:after="0" w:line="240" w:lineRule="auto"/>
        <w:jc w:val="center"/>
        <w:rPr>
          <w:rFonts w:ascii="TimesNewRomanPS-BoldMT" w:hAnsi="TimesNewRomanPS-BoldMT" w:cs="TimesNewRomanPS-BoldMT"/>
          <w:b/>
          <w:bCs/>
          <w:sz w:val="21"/>
          <w:szCs w:val="21"/>
        </w:rPr>
      </w:pPr>
      <w:r w:rsidRPr="001F5478">
        <w:rPr>
          <w:rFonts w:ascii="TimesNewRomanPS-BoldMT" w:hAnsi="TimesNewRomanPS-BoldMT" w:cs="TimesNewRomanPS-BoldMT"/>
          <w:b/>
          <w:bCs/>
          <w:sz w:val="21"/>
          <w:szCs w:val="21"/>
        </w:rPr>
        <w:t>Tribunal Regional Federal da 5ª Região</w:t>
      </w:r>
    </w:p>
    <w:p w:rsidR="00AE32FB" w:rsidRPr="001F5478" w:rsidRDefault="00AE32FB" w:rsidP="00AE32FB">
      <w:pPr>
        <w:autoSpaceDE w:val="0"/>
        <w:autoSpaceDN w:val="0"/>
        <w:adjustRightInd w:val="0"/>
        <w:spacing w:after="0" w:line="240" w:lineRule="auto"/>
        <w:jc w:val="center"/>
        <w:rPr>
          <w:rFonts w:ascii="TimesNewRomanPS-BoldMT" w:hAnsi="TimesNewRomanPS-BoldMT" w:cs="TimesNewRomanPS-BoldMT"/>
          <w:b/>
          <w:bCs/>
          <w:sz w:val="21"/>
          <w:szCs w:val="21"/>
        </w:rPr>
      </w:pPr>
      <w:r w:rsidRPr="001F5478">
        <w:rPr>
          <w:rFonts w:ascii="TimesNewRomanPS-BoldMT" w:hAnsi="TimesNewRomanPS-BoldMT" w:cs="TimesNewRomanPS-BoldMT"/>
          <w:b/>
          <w:bCs/>
          <w:sz w:val="21"/>
          <w:szCs w:val="21"/>
        </w:rPr>
        <w:t>PROGRAMA ESTAGIÁRIO DE NÍVEL MÉDIO</w:t>
      </w:r>
    </w:p>
    <w:p w:rsidR="004A4ACC" w:rsidRPr="001F5478" w:rsidRDefault="004A4ACC" w:rsidP="00B422CF">
      <w:pPr>
        <w:tabs>
          <w:tab w:val="left" w:pos="3660"/>
        </w:tabs>
        <w:autoSpaceDE w:val="0"/>
        <w:autoSpaceDN w:val="0"/>
        <w:adjustRightInd w:val="0"/>
        <w:spacing w:after="0" w:line="240" w:lineRule="auto"/>
        <w:jc w:val="center"/>
        <w:rPr>
          <w:rFonts w:ascii="TimesNewRomanPS-BoldMT" w:hAnsi="TimesNewRomanPS-BoldMT" w:cs="TimesNewRomanPS-BoldMT"/>
          <w:b/>
          <w:bCs/>
          <w:sz w:val="21"/>
          <w:szCs w:val="21"/>
        </w:rPr>
      </w:pPr>
    </w:p>
    <w:p w:rsidR="00AE32FB" w:rsidRPr="001F5478" w:rsidRDefault="00AE32FB" w:rsidP="00B422CF">
      <w:pPr>
        <w:tabs>
          <w:tab w:val="left" w:pos="3660"/>
        </w:tabs>
        <w:autoSpaceDE w:val="0"/>
        <w:autoSpaceDN w:val="0"/>
        <w:adjustRightInd w:val="0"/>
        <w:spacing w:after="0" w:line="240" w:lineRule="auto"/>
        <w:jc w:val="center"/>
        <w:rPr>
          <w:rFonts w:ascii="Verdana" w:hAnsi="Verdana" w:cs="TimesNewRomanPS-BoldMT"/>
          <w:b/>
          <w:bCs/>
        </w:rPr>
      </w:pPr>
      <w:r w:rsidRPr="001F5478">
        <w:rPr>
          <w:rFonts w:ascii="Verdana" w:hAnsi="Verdana" w:cs="TimesNewRomanPS-BoldMT"/>
          <w:b/>
          <w:bCs/>
        </w:rPr>
        <w:t>TERMO DE REFERÊNCIA</w:t>
      </w:r>
    </w:p>
    <w:p w:rsidR="00AE32FB" w:rsidRPr="001F5478" w:rsidRDefault="00AE32FB" w:rsidP="00D4622A">
      <w:pPr>
        <w:pStyle w:val="PargrafodaLista"/>
        <w:numPr>
          <w:ilvl w:val="0"/>
          <w:numId w:val="7"/>
        </w:numPr>
        <w:autoSpaceDE w:val="0"/>
        <w:autoSpaceDN w:val="0"/>
        <w:adjustRightInd w:val="0"/>
        <w:spacing w:after="0" w:line="240" w:lineRule="auto"/>
        <w:jc w:val="both"/>
        <w:rPr>
          <w:rFonts w:ascii="Verdana" w:hAnsi="Verdana" w:cs="TimesNewRomanPS-BoldMT"/>
          <w:b/>
          <w:bCs/>
        </w:rPr>
      </w:pPr>
      <w:r w:rsidRPr="001F5478">
        <w:rPr>
          <w:rFonts w:ascii="Verdana" w:hAnsi="Verdana" w:cs="TimesNewRomanPS-BoldMT"/>
          <w:b/>
          <w:bCs/>
        </w:rPr>
        <w:t xml:space="preserve"> DO OBJETO:</w:t>
      </w:r>
    </w:p>
    <w:p w:rsidR="004A4ACC" w:rsidRPr="001F5478" w:rsidRDefault="004A4ACC" w:rsidP="000E4A06">
      <w:pPr>
        <w:autoSpaceDE w:val="0"/>
        <w:autoSpaceDN w:val="0"/>
        <w:adjustRightInd w:val="0"/>
        <w:spacing w:after="0" w:line="240" w:lineRule="auto"/>
        <w:jc w:val="both"/>
        <w:rPr>
          <w:rFonts w:ascii="Verdana" w:hAnsi="Verdana" w:cs="TimesNewRomanPSMT"/>
        </w:rPr>
      </w:pPr>
    </w:p>
    <w:p w:rsidR="00AE32FB" w:rsidRPr="001F5478" w:rsidRDefault="00AE32FB" w:rsidP="000E4A06">
      <w:pPr>
        <w:autoSpaceDE w:val="0"/>
        <w:autoSpaceDN w:val="0"/>
        <w:adjustRightInd w:val="0"/>
        <w:spacing w:after="0" w:line="240" w:lineRule="auto"/>
        <w:jc w:val="both"/>
        <w:rPr>
          <w:rFonts w:ascii="Verdana" w:hAnsi="Verdana" w:cs="TimesNewRomanPSMT"/>
        </w:rPr>
      </w:pPr>
      <w:r w:rsidRPr="001F5478">
        <w:rPr>
          <w:rFonts w:ascii="Verdana" w:hAnsi="Verdana" w:cs="TimesNewRomanPSMT"/>
        </w:rPr>
        <w:t>Aquisição de fardamento para os estagiários de nível médio do TRF da 5ª</w:t>
      </w:r>
      <w:r w:rsidR="002738BB" w:rsidRPr="001F5478">
        <w:rPr>
          <w:rFonts w:ascii="Verdana" w:hAnsi="Verdana" w:cs="TimesNewRomanPSMT"/>
        </w:rPr>
        <w:t xml:space="preserve"> </w:t>
      </w:r>
      <w:r w:rsidRPr="001F5478">
        <w:rPr>
          <w:rFonts w:ascii="Verdana" w:hAnsi="Verdana" w:cs="TimesNewRomanPSMT"/>
        </w:rPr>
        <w:t>Região.</w:t>
      </w:r>
      <w:r w:rsidR="004E2AF8" w:rsidRPr="001F5478">
        <w:rPr>
          <w:rFonts w:ascii="Verdana" w:hAnsi="Verdana" w:cs="TimesNewRomanPSMT"/>
        </w:rPr>
        <w:t xml:space="preserve"> </w:t>
      </w:r>
      <w:r w:rsidRPr="001F5478">
        <w:rPr>
          <w:rFonts w:ascii="Verdana" w:hAnsi="Verdana" w:cs="TimesNewRomanPSMT"/>
        </w:rPr>
        <w:t>As especificações com as quantidades s</w:t>
      </w:r>
      <w:r w:rsidR="000E4A06" w:rsidRPr="001F5478">
        <w:rPr>
          <w:rFonts w:ascii="Verdana" w:hAnsi="Verdana" w:cs="TimesNewRomanPSMT"/>
        </w:rPr>
        <w:t>olicitadas do produto encontram-</w:t>
      </w:r>
      <w:r w:rsidRPr="001F5478">
        <w:rPr>
          <w:rFonts w:ascii="Verdana" w:hAnsi="Verdana" w:cs="TimesNewRomanPSMT"/>
        </w:rPr>
        <w:t xml:space="preserve">se </w:t>
      </w:r>
      <w:r w:rsidR="004A4ACC" w:rsidRPr="001F5478">
        <w:rPr>
          <w:rFonts w:ascii="Verdana" w:hAnsi="Verdana" w:cs="TimesNewRomanPSMT"/>
        </w:rPr>
        <w:t>d</w:t>
      </w:r>
      <w:r w:rsidRPr="001F5478">
        <w:rPr>
          <w:rFonts w:ascii="Verdana" w:hAnsi="Verdana" w:cs="TimesNewRomanPSMT"/>
        </w:rPr>
        <w:t>escritas abaixo:</w:t>
      </w:r>
    </w:p>
    <w:tbl>
      <w:tblPr>
        <w:tblStyle w:val="Tabelacomgrade"/>
        <w:tblpPr w:leftFromText="141" w:rightFromText="141" w:vertAnchor="text" w:horzAnchor="margin" w:tblpXSpec="center" w:tblpY="118"/>
        <w:tblW w:w="9606" w:type="dxa"/>
        <w:tblLook w:val="04A0"/>
      </w:tblPr>
      <w:tblGrid>
        <w:gridCol w:w="959"/>
        <w:gridCol w:w="2693"/>
        <w:gridCol w:w="1383"/>
        <w:gridCol w:w="1743"/>
        <w:gridCol w:w="2828"/>
      </w:tblGrid>
      <w:tr w:rsidR="00262EF3" w:rsidRPr="001F5478" w:rsidTr="004E2AF8">
        <w:trPr>
          <w:trHeight w:val="357"/>
        </w:trPr>
        <w:tc>
          <w:tcPr>
            <w:tcW w:w="959" w:type="dxa"/>
          </w:tcPr>
          <w:p w:rsidR="00262EF3" w:rsidRPr="001F5478" w:rsidRDefault="00262EF3" w:rsidP="00E97520">
            <w:pPr>
              <w:jc w:val="center"/>
              <w:rPr>
                <w:rFonts w:ascii="Verdana" w:hAnsi="Verdana" w:cs="Times New Roman"/>
                <w:b/>
                <w:sz w:val="20"/>
                <w:szCs w:val="20"/>
              </w:rPr>
            </w:pPr>
            <w:r w:rsidRPr="001F5478">
              <w:rPr>
                <w:rFonts w:ascii="Verdana" w:hAnsi="Verdana" w:cs="Times New Roman"/>
                <w:b/>
                <w:sz w:val="20"/>
                <w:szCs w:val="20"/>
              </w:rPr>
              <w:t>ITEM</w:t>
            </w:r>
          </w:p>
        </w:tc>
        <w:tc>
          <w:tcPr>
            <w:tcW w:w="2693" w:type="dxa"/>
          </w:tcPr>
          <w:p w:rsidR="00262EF3" w:rsidRPr="001F5478" w:rsidRDefault="00262EF3" w:rsidP="00E97520">
            <w:pPr>
              <w:jc w:val="center"/>
              <w:rPr>
                <w:rFonts w:ascii="Verdana" w:hAnsi="Verdana" w:cs="Times New Roman"/>
                <w:b/>
                <w:sz w:val="20"/>
                <w:szCs w:val="20"/>
              </w:rPr>
            </w:pPr>
            <w:r w:rsidRPr="001F5478">
              <w:rPr>
                <w:rFonts w:ascii="Verdana" w:hAnsi="Verdana" w:cs="Times New Roman"/>
                <w:b/>
                <w:sz w:val="20"/>
                <w:szCs w:val="20"/>
              </w:rPr>
              <w:t>DESCRIÇÃO</w:t>
            </w:r>
          </w:p>
        </w:tc>
        <w:tc>
          <w:tcPr>
            <w:tcW w:w="1383" w:type="dxa"/>
          </w:tcPr>
          <w:p w:rsidR="00262EF3" w:rsidRPr="001F5478" w:rsidRDefault="00262EF3" w:rsidP="00E97520">
            <w:pPr>
              <w:jc w:val="center"/>
              <w:rPr>
                <w:rFonts w:ascii="Verdana" w:hAnsi="Verdana" w:cs="Times New Roman"/>
                <w:b/>
                <w:sz w:val="20"/>
                <w:szCs w:val="20"/>
              </w:rPr>
            </w:pPr>
            <w:r w:rsidRPr="001F5478">
              <w:rPr>
                <w:rFonts w:ascii="Verdana" w:hAnsi="Verdana" w:cs="Times New Roman"/>
                <w:b/>
                <w:sz w:val="20"/>
                <w:szCs w:val="20"/>
              </w:rPr>
              <w:t>TAMANHO</w:t>
            </w:r>
          </w:p>
        </w:tc>
        <w:tc>
          <w:tcPr>
            <w:tcW w:w="1743" w:type="dxa"/>
          </w:tcPr>
          <w:p w:rsidR="00262EF3" w:rsidRPr="001F5478" w:rsidRDefault="00262EF3" w:rsidP="00E97520">
            <w:pPr>
              <w:jc w:val="center"/>
              <w:rPr>
                <w:rFonts w:ascii="Verdana" w:hAnsi="Verdana" w:cs="Times New Roman"/>
                <w:b/>
                <w:sz w:val="20"/>
                <w:szCs w:val="20"/>
              </w:rPr>
            </w:pPr>
            <w:r w:rsidRPr="001F5478">
              <w:rPr>
                <w:rFonts w:ascii="Verdana" w:hAnsi="Verdana" w:cs="Times New Roman"/>
                <w:b/>
                <w:sz w:val="20"/>
                <w:szCs w:val="20"/>
              </w:rPr>
              <w:t>QUANTIDADE</w:t>
            </w:r>
          </w:p>
        </w:tc>
        <w:tc>
          <w:tcPr>
            <w:tcW w:w="2828" w:type="dxa"/>
          </w:tcPr>
          <w:p w:rsidR="00262EF3" w:rsidRPr="001F5478" w:rsidRDefault="004A4ACC" w:rsidP="00E97520">
            <w:pPr>
              <w:jc w:val="center"/>
              <w:rPr>
                <w:rFonts w:ascii="Verdana" w:hAnsi="Verdana" w:cs="Times New Roman"/>
                <w:b/>
                <w:sz w:val="20"/>
                <w:szCs w:val="20"/>
              </w:rPr>
            </w:pPr>
            <w:r w:rsidRPr="001F5478">
              <w:rPr>
                <w:rFonts w:ascii="Verdana" w:hAnsi="Verdana" w:cs="Times New Roman"/>
                <w:b/>
                <w:sz w:val="20"/>
                <w:szCs w:val="20"/>
              </w:rPr>
              <w:t>CÓDIGO CATMAT</w:t>
            </w:r>
          </w:p>
        </w:tc>
      </w:tr>
      <w:tr w:rsidR="00262EF3" w:rsidRPr="001F5478" w:rsidTr="004E2AF8">
        <w:trPr>
          <w:trHeight w:val="338"/>
        </w:trPr>
        <w:tc>
          <w:tcPr>
            <w:tcW w:w="959" w:type="dxa"/>
            <w:vMerge w:val="restart"/>
          </w:tcPr>
          <w:p w:rsidR="00262EF3" w:rsidRPr="001F5478" w:rsidRDefault="00262EF3" w:rsidP="00E97520">
            <w:pPr>
              <w:jc w:val="center"/>
              <w:rPr>
                <w:rFonts w:ascii="Verdana" w:hAnsi="Verdana" w:cs="Times New Roman"/>
                <w:b/>
                <w:sz w:val="20"/>
                <w:szCs w:val="20"/>
              </w:rPr>
            </w:pPr>
          </w:p>
          <w:p w:rsidR="00262EF3" w:rsidRPr="001F5478" w:rsidRDefault="00262EF3" w:rsidP="00E97520">
            <w:pPr>
              <w:jc w:val="center"/>
              <w:rPr>
                <w:rFonts w:ascii="Verdana" w:hAnsi="Verdana" w:cs="Times New Roman"/>
                <w:b/>
                <w:sz w:val="20"/>
                <w:szCs w:val="20"/>
              </w:rPr>
            </w:pPr>
          </w:p>
          <w:p w:rsidR="00CA4FB8" w:rsidRPr="001F5478" w:rsidRDefault="00CA4FB8" w:rsidP="00E97520">
            <w:pPr>
              <w:jc w:val="center"/>
              <w:rPr>
                <w:rFonts w:ascii="Verdana" w:hAnsi="Verdana" w:cs="Times New Roman"/>
                <w:b/>
                <w:sz w:val="20"/>
                <w:szCs w:val="20"/>
              </w:rPr>
            </w:pPr>
          </w:p>
          <w:p w:rsidR="00CA4FB8" w:rsidRPr="001F5478" w:rsidRDefault="00CA4FB8" w:rsidP="00E97520">
            <w:pPr>
              <w:jc w:val="center"/>
              <w:rPr>
                <w:rFonts w:ascii="Verdana" w:hAnsi="Verdana" w:cs="Times New Roman"/>
                <w:b/>
                <w:sz w:val="20"/>
                <w:szCs w:val="20"/>
              </w:rPr>
            </w:pPr>
          </w:p>
          <w:p w:rsidR="00262EF3" w:rsidRPr="001F5478" w:rsidRDefault="00262EF3" w:rsidP="00E97520">
            <w:pPr>
              <w:jc w:val="center"/>
              <w:rPr>
                <w:rFonts w:ascii="Verdana" w:hAnsi="Verdana" w:cs="Times New Roman"/>
                <w:b/>
                <w:sz w:val="20"/>
                <w:szCs w:val="20"/>
              </w:rPr>
            </w:pPr>
            <w:proofErr w:type="gramStart"/>
            <w:r w:rsidRPr="001F5478">
              <w:rPr>
                <w:rFonts w:ascii="Verdana" w:hAnsi="Verdana" w:cs="Times New Roman"/>
                <w:b/>
                <w:sz w:val="20"/>
                <w:szCs w:val="20"/>
              </w:rPr>
              <w:t>1</w:t>
            </w:r>
            <w:proofErr w:type="gramEnd"/>
          </w:p>
        </w:tc>
        <w:tc>
          <w:tcPr>
            <w:tcW w:w="2693" w:type="dxa"/>
            <w:vMerge w:val="restart"/>
          </w:tcPr>
          <w:p w:rsidR="00262EF3" w:rsidRPr="001F5478" w:rsidRDefault="004A4ACC" w:rsidP="004E2AF8">
            <w:pPr>
              <w:jc w:val="both"/>
              <w:rPr>
                <w:rFonts w:ascii="Verdana" w:hAnsi="Verdana" w:cs="Times New Roman"/>
                <w:sz w:val="20"/>
                <w:szCs w:val="20"/>
              </w:rPr>
            </w:pPr>
            <w:r w:rsidRPr="001F5478">
              <w:rPr>
                <w:rFonts w:ascii="Verdana" w:hAnsi="Verdana" w:cs="Times New Roman"/>
                <w:sz w:val="20"/>
                <w:szCs w:val="20"/>
              </w:rPr>
              <w:t xml:space="preserve">Camisa </w:t>
            </w:r>
            <w:proofErr w:type="spellStart"/>
            <w:r w:rsidRPr="001F5478">
              <w:rPr>
                <w:rFonts w:ascii="Verdana" w:hAnsi="Verdana" w:cs="Times New Roman"/>
                <w:sz w:val="20"/>
                <w:szCs w:val="20"/>
              </w:rPr>
              <w:t>pólo</w:t>
            </w:r>
            <w:proofErr w:type="spellEnd"/>
            <w:r w:rsidRPr="001F5478">
              <w:rPr>
                <w:rFonts w:ascii="Verdana" w:hAnsi="Verdana" w:cs="Times New Roman"/>
                <w:sz w:val="20"/>
                <w:szCs w:val="20"/>
              </w:rPr>
              <w:t xml:space="preserve"> branca em </w:t>
            </w:r>
            <w:proofErr w:type="spellStart"/>
            <w:r w:rsidRPr="001F5478">
              <w:rPr>
                <w:rFonts w:ascii="Verdana" w:hAnsi="Verdana" w:cs="Times New Roman"/>
                <w:sz w:val="20"/>
                <w:szCs w:val="20"/>
              </w:rPr>
              <w:t>piket</w:t>
            </w:r>
            <w:proofErr w:type="spellEnd"/>
            <w:r w:rsidRPr="001F5478">
              <w:rPr>
                <w:rFonts w:ascii="Verdana" w:hAnsi="Verdana" w:cs="Times New Roman"/>
                <w:sz w:val="20"/>
                <w:szCs w:val="20"/>
              </w:rPr>
              <w:t xml:space="preserve"> misto, gola </w:t>
            </w:r>
            <w:proofErr w:type="spellStart"/>
            <w:r w:rsidRPr="001F5478">
              <w:rPr>
                <w:rFonts w:ascii="Verdana" w:hAnsi="Verdana" w:cs="Times New Roman"/>
                <w:sz w:val="20"/>
                <w:szCs w:val="20"/>
              </w:rPr>
              <w:t>pólo</w:t>
            </w:r>
            <w:proofErr w:type="spellEnd"/>
            <w:r w:rsidRPr="001F5478">
              <w:rPr>
                <w:rFonts w:ascii="Verdana" w:hAnsi="Verdana" w:cs="Times New Roman"/>
                <w:sz w:val="20"/>
                <w:szCs w:val="20"/>
              </w:rPr>
              <w:t xml:space="preserve"> com três botões e logomarca bordada no bolso.</w:t>
            </w:r>
          </w:p>
        </w:tc>
        <w:tc>
          <w:tcPr>
            <w:tcW w:w="1383" w:type="dxa"/>
          </w:tcPr>
          <w:p w:rsidR="00262EF3" w:rsidRPr="001F5478" w:rsidRDefault="00262EF3" w:rsidP="004E2AF8">
            <w:pPr>
              <w:jc w:val="center"/>
              <w:rPr>
                <w:rFonts w:ascii="Verdana" w:hAnsi="Verdana" w:cs="Times New Roman"/>
                <w:sz w:val="20"/>
                <w:szCs w:val="20"/>
              </w:rPr>
            </w:pPr>
            <w:r w:rsidRPr="001F5478">
              <w:rPr>
                <w:rFonts w:ascii="Verdana" w:hAnsi="Verdana" w:cs="Times New Roman"/>
                <w:sz w:val="20"/>
                <w:szCs w:val="20"/>
              </w:rPr>
              <w:t>P</w:t>
            </w:r>
          </w:p>
        </w:tc>
        <w:tc>
          <w:tcPr>
            <w:tcW w:w="1743" w:type="dxa"/>
          </w:tcPr>
          <w:p w:rsidR="00262EF3" w:rsidRPr="001F5478" w:rsidRDefault="00AF171C" w:rsidP="00E97520">
            <w:pPr>
              <w:jc w:val="center"/>
              <w:rPr>
                <w:rFonts w:ascii="Verdana" w:hAnsi="Verdana" w:cs="Times New Roman"/>
                <w:sz w:val="20"/>
                <w:szCs w:val="20"/>
              </w:rPr>
            </w:pPr>
            <w:r w:rsidRPr="001F5478">
              <w:rPr>
                <w:rFonts w:ascii="Verdana" w:hAnsi="Verdana" w:cs="Times New Roman"/>
                <w:sz w:val="20"/>
                <w:szCs w:val="20"/>
              </w:rPr>
              <w:t>50</w:t>
            </w:r>
          </w:p>
        </w:tc>
        <w:tc>
          <w:tcPr>
            <w:tcW w:w="2828" w:type="dxa"/>
            <w:vMerge w:val="restart"/>
          </w:tcPr>
          <w:tbl>
            <w:tblPr>
              <w:tblW w:w="0" w:type="auto"/>
              <w:tblCellSpacing w:w="15" w:type="dxa"/>
              <w:tblCellMar>
                <w:top w:w="15" w:type="dxa"/>
                <w:left w:w="15" w:type="dxa"/>
                <w:bottom w:w="15" w:type="dxa"/>
                <w:right w:w="15" w:type="dxa"/>
              </w:tblCellMar>
              <w:tblLook w:val="04A0"/>
            </w:tblPr>
            <w:tblGrid>
              <w:gridCol w:w="756"/>
              <w:gridCol w:w="1856"/>
            </w:tblGrid>
            <w:tr w:rsidR="004A4ACC" w:rsidRPr="001F5478" w:rsidTr="004A4ACC">
              <w:trPr>
                <w:tblCellSpacing w:w="15" w:type="dxa"/>
              </w:trPr>
              <w:tc>
                <w:tcPr>
                  <w:tcW w:w="0" w:type="auto"/>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p>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p>
                <w:p w:rsidR="004A4ACC" w:rsidRPr="001F5478" w:rsidRDefault="004A4ACC"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14086</w:t>
                  </w:r>
                </w:p>
              </w:tc>
              <w:tc>
                <w:tcPr>
                  <w:tcW w:w="0" w:type="auto"/>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p>
                <w:p w:rsidR="004A4ACC" w:rsidRPr="001F5478" w:rsidRDefault="004A4ACC"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CAMISA UNIFORME</w:t>
                  </w:r>
                </w:p>
              </w:tc>
            </w:tr>
          </w:tbl>
          <w:p w:rsidR="00262EF3" w:rsidRPr="001F5478" w:rsidRDefault="00262EF3" w:rsidP="00E97520">
            <w:pPr>
              <w:jc w:val="both"/>
              <w:rPr>
                <w:rFonts w:ascii="Times New Roman" w:hAnsi="Times New Roman" w:cs="Times New Roman"/>
              </w:rPr>
            </w:pPr>
          </w:p>
        </w:tc>
      </w:tr>
      <w:tr w:rsidR="00262EF3" w:rsidRPr="001F5478" w:rsidTr="004E2AF8">
        <w:trPr>
          <w:trHeight w:val="415"/>
        </w:trPr>
        <w:tc>
          <w:tcPr>
            <w:tcW w:w="959" w:type="dxa"/>
            <w:vMerge/>
          </w:tcPr>
          <w:p w:rsidR="00262EF3" w:rsidRPr="001F5478" w:rsidRDefault="00262EF3" w:rsidP="00E97520">
            <w:pPr>
              <w:jc w:val="center"/>
              <w:rPr>
                <w:rFonts w:ascii="Verdana" w:hAnsi="Verdana" w:cs="Times New Roman"/>
                <w:b/>
                <w:sz w:val="20"/>
                <w:szCs w:val="20"/>
              </w:rPr>
            </w:pPr>
          </w:p>
        </w:tc>
        <w:tc>
          <w:tcPr>
            <w:tcW w:w="2693" w:type="dxa"/>
            <w:vMerge/>
          </w:tcPr>
          <w:p w:rsidR="00262EF3" w:rsidRPr="001F5478" w:rsidRDefault="00262EF3" w:rsidP="00E97520">
            <w:pPr>
              <w:rPr>
                <w:rFonts w:ascii="Verdana" w:hAnsi="Verdana" w:cs="Times New Roman"/>
                <w:sz w:val="20"/>
                <w:szCs w:val="20"/>
              </w:rPr>
            </w:pPr>
          </w:p>
        </w:tc>
        <w:tc>
          <w:tcPr>
            <w:tcW w:w="1383" w:type="dxa"/>
          </w:tcPr>
          <w:p w:rsidR="00262EF3" w:rsidRPr="001F5478" w:rsidRDefault="00262EF3" w:rsidP="00E97520">
            <w:pPr>
              <w:jc w:val="center"/>
              <w:rPr>
                <w:rFonts w:ascii="Verdana" w:hAnsi="Verdana" w:cs="Times New Roman"/>
                <w:sz w:val="20"/>
                <w:szCs w:val="20"/>
              </w:rPr>
            </w:pPr>
            <w:r w:rsidRPr="001F5478">
              <w:rPr>
                <w:rFonts w:ascii="Verdana" w:hAnsi="Verdana" w:cs="Times New Roman"/>
                <w:sz w:val="20"/>
                <w:szCs w:val="20"/>
              </w:rPr>
              <w:t>M</w:t>
            </w:r>
          </w:p>
        </w:tc>
        <w:tc>
          <w:tcPr>
            <w:tcW w:w="1743" w:type="dxa"/>
          </w:tcPr>
          <w:p w:rsidR="00262EF3" w:rsidRPr="001F5478" w:rsidRDefault="00AF171C" w:rsidP="00E97520">
            <w:pPr>
              <w:jc w:val="center"/>
              <w:rPr>
                <w:rFonts w:ascii="Verdana" w:hAnsi="Verdana" w:cs="Times New Roman"/>
                <w:sz w:val="20"/>
                <w:szCs w:val="20"/>
              </w:rPr>
            </w:pPr>
            <w:r w:rsidRPr="001F5478">
              <w:rPr>
                <w:rFonts w:ascii="Verdana" w:hAnsi="Verdana" w:cs="Times New Roman"/>
                <w:sz w:val="20"/>
                <w:szCs w:val="20"/>
              </w:rPr>
              <w:t>20</w:t>
            </w:r>
          </w:p>
        </w:tc>
        <w:tc>
          <w:tcPr>
            <w:tcW w:w="2828" w:type="dxa"/>
            <w:vMerge/>
          </w:tcPr>
          <w:p w:rsidR="00262EF3" w:rsidRPr="001F5478" w:rsidRDefault="00262EF3" w:rsidP="00E97520">
            <w:pPr>
              <w:rPr>
                <w:rFonts w:ascii="Times New Roman" w:hAnsi="Times New Roman" w:cs="Times New Roman"/>
                <w:sz w:val="16"/>
                <w:szCs w:val="16"/>
              </w:rPr>
            </w:pPr>
          </w:p>
        </w:tc>
      </w:tr>
      <w:tr w:rsidR="00262EF3" w:rsidRPr="001F5478" w:rsidTr="004E2AF8">
        <w:trPr>
          <w:trHeight w:val="278"/>
        </w:trPr>
        <w:tc>
          <w:tcPr>
            <w:tcW w:w="959" w:type="dxa"/>
            <w:vMerge/>
          </w:tcPr>
          <w:p w:rsidR="00262EF3" w:rsidRPr="001F5478" w:rsidRDefault="00262EF3" w:rsidP="00E97520">
            <w:pPr>
              <w:jc w:val="center"/>
              <w:rPr>
                <w:rFonts w:ascii="Verdana" w:hAnsi="Verdana" w:cs="Times New Roman"/>
                <w:b/>
                <w:sz w:val="20"/>
                <w:szCs w:val="20"/>
              </w:rPr>
            </w:pPr>
          </w:p>
        </w:tc>
        <w:tc>
          <w:tcPr>
            <w:tcW w:w="2693" w:type="dxa"/>
            <w:vMerge/>
          </w:tcPr>
          <w:p w:rsidR="00262EF3" w:rsidRPr="001F5478" w:rsidRDefault="00262EF3" w:rsidP="00E97520">
            <w:pPr>
              <w:rPr>
                <w:rFonts w:ascii="Verdana" w:hAnsi="Verdana" w:cs="Times New Roman"/>
                <w:b/>
                <w:sz w:val="20"/>
                <w:szCs w:val="20"/>
              </w:rPr>
            </w:pPr>
          </w:p>
        </w:tc>
        <w:tc>
          <w:tcPr>
            <w:tcW w:w="1383" w:type="dxa"/>
          </w:tcPr>
          <w:p w:rsidR="00262EF3" w:rsidRPr="001F5478" w:rsidRDefault="00262EF3" w:rsidP="00E97520">
            <w:pPr>
              <w:jc w:val="center"/>
              <w:rPr>
                <w:rFonts w:ascii="Verdana" w:hAnsi="Verdana" w:cs="Times New Roman"/>
                <w:sz w:val="20"/>
                <w:szCs w:val="20"/>
              </w:rPr>
            </w:pPr>
            <w:r w:rsidRPr="001F5478">
              <w:rPr>
                <w:rFonts w:ascii="Verdana" w:hAnsi="Verdana" w:cs="Times New Roman"/>
                <w:sz w:val="20"/>
                <w:szCs w:val="20"/>
              </w:rPr>
              <w:t>G</w:t>
            </w:r>
          </w:p>
        </w:tc>
        <w:tc>
          <w:tcPr>
            <w:tcW w:w="1743" w:type="dxa"/>
          </w:tcPr>
          <w:p w:rsidR="00262EF3" w:rsidRPr="001F5478" w:rsidRDefault="00AF171C" w:rsidP="00E97520">
            <w:pPr>
              <w:jc w:val="center"/>
              <w:rPr>
                <w:rFonts w:ascii="Verdana" w:hAnsi="Verdana" w:cs="Times New Roman"/>
                <w:sz w:val="20"/>
                <w:szCs w:val="20"/>
              </w:rPr>
            </w:pPr>
            <w:r w:rsidRPr="001F5478">
              <w:rPr>
                <w:rFonts w:ascii="Verdana" w:hAnsi="Verdana" w:cs="Times New Roman"/>
                <w:sz w:val="20"/>
                <w:szCs w:val="20"/>
              </w:rPr>
              <w:t>20</w:t>
            </w:r>
          </w:p>
        </w:tc>
        <w:tc>
          <w:tcPr>
            <w:tcW w:w="2828" w:type="dxa"/>
            <w:vMerge/>
          </w:tcPr>
          <w:p w:rsidR="00262EF3" w:rsidRPr="001F5478" w:rsidRDefault="00262EF3" w:rsidP="00E97520">
            <w:pPr>
              <w:rPr>
                <w:rFonts w:ascii="Times New Roman" w:hAnsi="Times New Roman" w:cs="Times New Roman"/>
                <w:sz w:val="16"/>
                <w:szCs w:val="16"/>
              </w:rPr>
            </w:pPr>
          </w:p>
        </w:tc>
      </w:tr>
      <w:tr w:rsidR="00262EF3" w:rsidRPr="001F5478" w:rsidTr="004E2AF8">
        <w:trPr>
          <w:trHeight w:val="410"/>
        </w:trPr>
        <w:tc>
          <w:tcPr>
            <w:tcW w:w="959" w:type="dxa"/>
            <w:vMerge/>
          </w:tcPr>
          <w:p w:rsidR="00262EF3" w:rsidRPr="001F5478" w:rsidRDefault="00262EF3" w:rsidP="00E97520">
            <w:pPr>
              <w:jc w:val="center"/>
              <w:rPr>
                <w:rFonts w:ascii="Verdana" w:hAnsi="Verdana" w:cs="Times New Roman"/>
                <w:b/>
                <w:sz w:val="20"/>
                <w:szCs w:val="20"/>
              </w:rPr>
            </w:pPr>
          </w:p>
        </w:tc>
        <w:tc>
          <w:tcPr>
            <w:tcW w:w="2693" w:type="dxa"/>
            <w:vMerge/>
          </w:tcPr>
          <w:p w:rsidR="00262EF3" w:rsidRPr="001F5478" w:rsidRDefault="00262EF3" w:rsidP="00E97520">
            <w:pPr>
              <w:rPr>
                <w:rFonts w:ascii="Verdana" w:hAnsi="Verdana" w:cs="Times New Roman"/>
                <w:b/>
                <w:sz w:val="20"/>
                <w:szCs w:val="20"/>
              </w:rPr>
            </w:pPr>
          </w:p>
        </w:tc>
        <w:tc>
          <w:tcPr>
            <w:tcW w:w="1383" w:type="dxa"/>
          </w:tcPr>
          <w:p w:rsidR="00CA4FB8" w:rsidRPr="001F5478" w:rsidRDefault="00CA4FB8" w:rsidP="00E97520">
            <w:pPr>
              <w:jc w:val="center"/>
              <w:rPr>
                <w:rFonts w:ascii="Verdana" w:hAnsi="Verdana" w:cs="Times New Roman"/>
                <w:b/>
                <w:sz w:val="20"/>
                <w:szCs w:val="20"/>
              </w:rPr>
            </w:pPr>
          </w:p>
          <w:p w:rsidR="00262EF3" w:rsidRPr="001F5478" w:rsidRDefault="00262EF3" w:rsidP="00E97520">
            <w:pPr>
              <w:jc w:val="center"/>
              <w:rPr>
                <w:rFonts w:ascii="Verdana" w:hAnsi="Verdana" w:cs="Times New Roman"/>
                <w:b/>
                <w:sz w:val="20"/>
                <w:szCs w:val="20"/>
              </w:rPr>
            </w:pPr>
            <w:r w:rsidRPr="001F5478">
              <w:rPr>
                <w:rFonts w:ascii="Verdana" w:hAnsi="Verdana" w:cs="Times New Roman"/>
                <w:b/>
                <w:sz w:val="20"/>
                <w:szCs w:val="20"/>
              </w:rPr>
              <w:t>TOTAL</w:t>
            </w:r>
          </w:p>
        </w:tc>
        <w:tc>
          <w:tcPr>
            <w:tcW w:w="1743" w:type="dxa"/>
          </w:tcPr>
          <w:p w:rsidR="008703FA" w:rsidRPr="001F5478" w:rsidRDefault="008703FA" w:rsidP="00E97520">
            <w:pPr>
              <w:jc w:val="center"/>
              <w:rPr>
                <w:rFonts w:ascii="Verdana" w:hAnsi="Verdana" w:cs="Times New Roman"/>
                <w:b/>
                <w:sz w:val="20"/>
                <w:szCs w:val="20"/>
              </w:rPr>
            </w:pPr>
          </w:p>
          <w:p w:rsidR="00262EF3" w:rsidRPr="001F5478" w:rsidRDefault="008703FA" w:rsidP="00E97520">
            <w:pPr>
              <w:jc w:val="center"/>
              <w:rPr>
                <w:rFonts w:ascii="Verdana" w:hAnsi="Verdana" w:cs="Times New Roman"/>
                <w:b/>
                <w:sz w:val="20"/>
                <w:szCs w:val="20"/>
              </w:rPr>
            </w:pPr>
            <w:r w:rsidRPr="001F5478">
              <w:rPr>
                <w:rFonts w:ascii="Verdana" w:hAnsi="Verdana" w:cs="Times New Roman"/>
                <w:b/>
                <w:sz w:val="20"/>
                <w:szCs w:val="20"/>
              </w:rPr>
              <w:t>90</w:t>
            </w:r>
          </w:p>
        </w:tc>
        <w:tc>
          <w:tcPr>
            <w:tcW w:w="2828" w:type="dxa"/>
            <w:vMerge/>
          </w:tcPr>
          <w:p w:rsidR="00262EF3" w:rsidRPr="001F5478" w:rsidRDefault="00262EF3" w:rsidP="00E97520">
            <w:pPr>
              <w:rPr>
                <w:rFonts w:ascii="Times New Roman" w:hAnsi="Times New Roman" w:cs="Times New Roman"/>
                <w:sz w:val="16"/>
                <w:szCs w:val="16"/>
              </w:rPr>
            </w:pPr>
          </w:p>
        </w:tc>
      </w:tr>
      <w:tr w:rsidR="008703FA" w:rsidRPr="001F5478" w:rsidTr="004E2AF8">
        <w:trPr>
          <w:trHeight w:val="220"/>
        </w:trPr>
        <w:tc>
          <w:tcPr>
            <w:tcW w:w="959" w:type="dxa"/>
            <w:vMerge w:val="restart"/>
          </w:tcPr>
          <w:p w:rsidR="008703FA" w:rsidRPr="001F5478" w:rsidRDefault="008703FA" w:rsidP="00E97520">
            <w:pPr>
              <w:jc w:val="center"/>
              <w:rPr>
                <w:rFonts w:ascii="Verdana" w:hAnsi="Verdana" w:cs="Times New Roman"/>
                <w:b/>
                <w:sz w:val="20"/>
                <w:szCs w:val="20"/>
              </w:rPr>
            </w:pPr>
          </w:p>
          <w:p w:rsidR="008703FA" w:rsidRPr="001F5478" w:rsidRDefault="008703FA" w:rsidP="00E97520">
            <w:pPr>
              <w:jc w:val="center"/>
              <w:rPr>
                <w:rFonts w:ascii="Verdana" w:hAnsi="Verdana" w:cs="Times New Roman"/>
                <w:b/>
                <w:sz w:val="20"/>
                <w:szCs w:val="20"/>
              </w:rPr>
            </w:pPr>
          </w:p>
          <w:p w:rsidR="008703FA" w:rsidRPr="001F5478" w:rsidRDefault="008703FA" w:rsidP="00E97520">
            <w:pPr>
              <w:jc w:val="center"/>
              <w:rPr>
                <w:rFonts w:ascii="Verdana" w:hAnsi="Verdana" w:cs="Times New Roman"/>
                <w:b/>
                <w:sz w:val="20"/>
                <w:szCs w:val="20"/>
              </w:rPr>
            </w:pPr>
          </w:p>
          <w:p w:rsidR="008703FA" w:rsidRPr="001F5478" w:rsidRDefault="008703FA" w:rsidP="00E97520">
            <w:pPr>
              <w:jc w:val="center"/>
              <w:rPr>
                <w:rFonts w:ascii="Verdana" w:hAnsi="Verdana" w:cs="Times New Roman"/>
                <w:b/>
                <w:sz w:val="20"/>
                <w:szCs w:val="20"/>
              </w:rPr>
            </w:pPr>
          </w:p>
          <w:p w:rsidR="008703FA" w:rsidRPr="001F5478" w:rsidRDefault="008703FA" w:rsidP="00E97520">
            <w:pPr>
              <w:jc w:val="center"/>
              <w:rPr>
                <w:rFonts w:ascii="Verdana" w:hAnsi="Verdana" w:cs="Times New Roman"/>
                <w:b/>
                <w:sz w:val="20"/>
                <w:szCs w:val="20"/>
              </w:rPr>
            </w:pPr>
            <w:proofErr w:type="gramStart"/>
            <w:r w:rsidRPr="001F5478">
              <w:rPr>
                <w:rFonts w:ascii="Verdana" w:hAnsi="Verdana" w:cs="Times New Roman"/>
                <w:b/>
                <w:sz w:val="20"/>
                <w:szCs w:val="20"/>
              </w:rPr>
              <w:t>2</w:t>
            </w:r>
            <w:proofErr w:type="gramEnd"/>
          </w:p>
        </w:tc>
        <w:tc>
          <w:tcPr>
            <w:tcW w:w="2693" w:type="dxa"/>
            <w:vMerge w:val="restart"/>
          </w:tcPr>
          <w:p w:rsidR="008703FA" w:rsidRPr="001F5478" w:rsidRDefault="004A4ACC" w:rsidP="004E2AF8">
            <w:pPr>
              <w:jc w:val="both"/>
              <w:rPr>
                <w:rFonts w:ascii="Verdana" w:hAnsi="Verdana" w:cs="Times New Roman"/>
                <w:sz w:val="20"/>
                <w:szCs w:val="20"/>
              </w:rPr>
            </w:pPr>
            <w:r w:rsidRPr="001F5478">
              <w:rPr>
                <w:rFonts w:ascii="Verdana" w:hAnsi="Verdana" w:cs="Times New Roman"/>
                <w:sz w:val="20"/>
                <w:szCs w:val="20"/>
              </w:rPr>
              <w:t xml:space="preserve">Calças femininas em Jeans com </w:t>
            </w:r>
            <w:proofErr w:type="spellStart"/>
            <w:r w:rsidRPr="001F5478">
              <w:rPr>
                <w:rFonts w:ascii="Verdana" w:hAnsi="Verdana" w:cs="Times New Roman"/>
                <w:sz w:val="20"/>
                <w:szCs w:val="20"/>
              </w:rPr>
              <w:t>elastano</w:t>
            </w:r>
            <w:proofErr w:type="spellEnd"/>
            <w:r w:rsidRPr="001F5478">
              <w:rPr>
                <w:rFonts w:ascii="Verdana" w:hAnsi="Verdana" w:cs="Times New Roman"/>
                <w:sz w:val="20"/>
                <w:szCs w:val="20"/>
              </w:rPr>
              <w:t xml:space="preserve">, quatro bolsos (frente e traseiro), cós e passantes para cinto, cintura baixa, corte reto, cor azul escura </w:t>
            </w:r>
            <w:proofErr w:type="spellStart"/>
            <w:r w:rsidRPr="001F5478">
              <w:rPr>
                <w:rFonts w:ascii="Verdana" w:hAnsi="Verdana" w:cs="Times New Roman"/>
                <w:sz w:val="20"/>
                <w:szCs w:val="20"/>
              </w:rPr>
              <w:t>estonada</w:t>
            </w:r>
            <w:proofErr w:type="spellEnd"/>
            <w:r w:rsidRPr="001F5478">
              <w:rPr>
                <w:rFonts w:ascii="Verdana" w:hAnsi="Verdana" w:cs="Times New Roman"/>
                <w:sz w:val="20"/>
                <w:szCs w:val="20"/>
              </w:rPr>
              <w:t xml:space="preserve">. Tecido 98% algodão e 2% </w:t>
            </w:r>
            <w:proofErr w:type="spellStart"/>
            <w:r w:rsidRPr="001F5478">
              <w:rPr>
                <w:rFonts w:ascii="Verdana" w:hAnsi="Verdana" w:cs="Times New Roman"/>
                <w:sz w:val="20"/>
                <w:szCs w:val="20"/>
              </w:rPr>
              <w:t>elastano</w:t>
            </w:r>
            <w:proofErr w:type="spellEnd"/>
            <w:r w:rsidRPr="001F5478">
              <w:rPr>
                <w:rFonts w:ascii="Verdana" w:hAnsi="Verdana" w:cs="Times New Roman"/>
                <w:sz w:val="20"/>
                <w:szCs w:val="20"/>
              </w:rPr>
              <w:t>.</w:t>
            </w:r>
          </w:p>
        </w:tc>
        <w:tc>
          <w:tcPr>
            <w:tcW w:w="1383" w:type="dxa"/>
          </w:tcPr>
          <w:p w:rsidR="008703FA" w:rsidRPr="001F5478" w:rsidRDefault="008703FA" w:rsidP="00E97520">
            <w:pPr>
              <w:jc w:val="center"/>
              <w:rPr>
                <w:rFonts w:ascii="Verdana" w:hAnsi="Verdana" w:cs="Times New Roman"/>
                <w:b/>
                <w:sz w:val="20"/>
                <w:szCs w:val="20"/>
              </w:rPr>
            </w:pPr>
            <w:r w:rsidRPr="001F5478">
              <w:rPr>
                <w:rFonts w:ascii="Verdana" w:hAnsi="Verdana" w:cs="Times New Roman"/>
                <w:b/>
                <w:sz w:val="20"/>
                <w:szCs w:val="20"/>
              </w:rPr>
              <w:t>TAMANHO</w:t>
            </w:r>
          </w:p>
        </w:tc>
        <w:tc>
          <w:tcPr>
            <w:tcW w:w="1743" w:type="dxa"/>
          </w:tcPr>
          <w:p w:rsidR="008703FA" w:rsidRPr="001F5478" w:rsidRDefault="008703FA" w:rsidP="00E97520">
            <w:pPr>
              <w:jc w:val="center"/>
              <w:rPr>
                <w:rFonts w:ascii="Verdana" w:hAnsi="Verdana" w:cs="Times New Roman"/>
                <w:b/>
                <w:sz w:val="20"/>
                <w:szCs w:val="20"/>
              </w:rPr>
            </w:pPr>
            <w:r w:rsidRPr="001F5478">
              <w:rPr>
                <w:rFonts w:ascii="Verdana" w:hAnsi="Verdana" w:cs="Times New Roman"/>
                <w:b/>
                <w:sz w:val="20"/>
                <w:szCs w:val="20"/>
              </w:rPr>
              <w:t>QUANTIDADE</w:t>
            </w:r>
          </w:p>
        </w:tc>
        <w:tc>
          <w:tcPr>
            <w:tcW w:w="2828" w:type="dxa"/>
          </w:tcPr>
          <w:p w:rsidR="008703FA" w:rsidRPr="001F5478" w:rsidRDefault="004A4ACC" w:rsidP="00E97520">
            <w:pPr>
              <w:jc w:val="center"/>
              <w:rPr>
                <w:rFonts w:ascii="Verdana" w:hAnsi="Verdana" w:cs="Times New Roman"/>
                <w:b/>
                <w:sz w:val="20"/>
                <w:szCs w:val="20"/>
              </w:rPr>
            </w:pPr>
            <w:r w:rsidRPr="001F5478">
              <w:rPr>
                <w:rFonts w:ascii="Verdana" w:hAnsi="Verdana" w:cs="Times New Roman"/>
                <w:b/>
                <w:sz w:val="20"/>
                <w:szCs w:val="20"/>
              </w:rPr>
              <w:t>CÓDIGO CATMAT</w:t>
            </w:r>
          </w:p>
        </w:tc>
      </w:tr>
      <w:tr w:rsidR="008703FA" w:rsidRPr="001F5478" w:rsidTr="004E2AF8">
        <w:trPr>
          <w:trHeight w:val="150"/>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36</w:t>
            </w:r>
          </w:p>
        </w:tc>
        <w:tc>
          <w:tcPr>
            <w:tcW w:w="174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20</w:t>
            </w:r>
          </w:p>
        </w:tc>
        <w:tc>
          <w:tcPr>
            <w:tcW w:w="2828" w:type="dxa"/>
            <w:vMerge w:val="restart"/>
          </w:tcPr>
          <w:p w:rsidR="008703FA" w:rsidRPr="001F5478" w:rsidRDefault="008703FA" w:rsidP="00E97520">
            <w:pPr>
              <w:autoSpaceDE w:val="0"/>
              <w:autoSpaceDN w:val="0"/>
              <w:adjustRightInd w:val="0"/>
              <w:jc w:val="both"/>
              <w:rPr>
                <w:rFonts w:ascii="Times New Roman" w:hAnsi="Times New Roman" w:cs="Times New Roman"/>
                <w:sz w:val="18"/>
                <w:szCs w:val="18"/>
              </w:rPr>
            </w:pPr>
          </w:p>
          <w:tbl>
            <w:tblPr>
              <w:tblW w:w="0" w:type="auto"/>
              <w:tblCellSpacing w:w="15" w:type="dxa"/>
              <w:tblCellMar>
                <w:top w:w="15" w:type="dxa"/>
                <w:left w:w="15" w:type="dxa"/>
                <w:bottom w:w="15" w:type="dxa"/>
                <w:right w:w="15" w:type="dxa"/>
              </w:tblCellMar>
              <w:tblLook w:val="04A0"/>
            </w:tblPr>
            <w:tblGrid>
              <w:gridCol w:w="614"/>
              <w:gridCol w:w="1998"/>
            </w:tblGrid>
            <w:tr w:rsidR="004A4ACC" w:rsidRPr="001F5478" w:rsidTr="004A4ACC">
              <w:trPr>
                <w:tblCellSpacing w:w="15" w:type="dxa"/>
              </w:trPr>
              <w:tc>
                <w:tcPr>
                  <w:tcW w:w="555" w:type="dxa"/>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p>
                <w:p w:rsidR="004A4ACC" w:rsidRPr="001F5478" w:rsidRDefault="004A4ACC"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4190</w:t>
                  </w:r>
                </w:p>
              </w:tc>
              <w:tc>
                <w:tcPr>
                  <w:tcW w:w="0" w:type="auto"/>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p>
                <w:p w:rsidR="004A4ACC" w:rsidRPr="001F5478" w:rsidRDefault="004A4ACC"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CALÇA FEMININA</w:t>
                  </w:r>
                </w:p>
              </w:tc>
            </w:tr>
          </w:tbl>
          <w:p w:rsidR="008703FA" w:rsidRPr="001F5478" w:rsidRDefault="008703FA" w:rsidP="00E97520">
            <w:pPr>
              <w:autoSpaceDE w:val="0"/>
              <w:autoSpaceDN w:val="0"/>
              <w:adjustRightInd w:val="0"/>
              <w:jc w:val="both"/>
              <w:rPr>
                <w:rFonts w:ascii="Times New Roman" w:hAnsi="Times New Roman" w:cs="Times New Roman"/>
                <w:sz w:val="17"/>
                <w:szCs w:val="17"/>
              </w:rPr>
            </w:pPr>
          </w:p>
        </w:tc>
      </w:tr>
      <w:tr w:rsidR="008703FA" w:rsidRPr="001F5478" w:rsidTr="004E2AF8">
        <w:trPr>
          <w:trHeight w:val="300"/>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38</w:t>
            </w:r>
          </w:p>
        </w:tc>
        <w:tc>
          <w:tcPr>
            <w:tcW w:w="174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30</w:t>
            </w:r>
          </w:p>
        </w:tc>
        <w:tc>
          <w:tcPr>
            <w:tcW w:w="2828" w:type="dxa"/>
            <w:vMerge/>
          </w:tcPr>
          <w:p w:rsidR="008703FA" w:rsidRPr="001F5478" w:rsidRDefault="008703FA" w:rsidP="00E97520">
            <w:pPr>
              <w:jc w:val="center"/>
              <w:rPr>
                <w:rFonts w:ascii="Times New Roman" w:hAnsi="Times New Roman" w:cs="Times New Roman"/>
                <w:b/>
                <w:sz w:val="20"/>
                <w:szCs w:val="20"/>
              </w:rPr>
            </w:pPr>
          </w:p>
        </w:tc>
      </w:tr>
      <w:tr w:rsidR="008703FA" w:rsidRPr="001F5478" w:rsidTr="004E2AF8">
        <w:trPr>
          <w:trHeight w:val="180"/>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40</w:t>
            </w:r>
          </w:p>
        </w:tc>
        <w:tc>
          <w:tcPr>
            <w:tcW w:w="174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35</w:t>
            </w:r>
          </w:p>
        </w:tc>
        <w:tc>
          <w:tcPr>
            <w:tcW w:w="2828" w:type="dxa"/>
            <w:vMerge/>
          </w:tcPr>
          <w:p w:rsidR="008703FA" w:rsidRPr="001F5478" w:rsidRDefault="008703FA" w:rsidP="00E97520">
            <w:pPr>
              <w:jc w:val="center"/>
              <w:rPr>
                <w:rFonts w:ascii="Times New Roman" w:hAnsi="Times New Roman" w:cs="Times New Roman"/>
                <w:b/>
                <w:sz w:val="20"/>
                <w:szCs w:val="20"/>
              </w:rPr>
            </w:pPr>
          </w:p>
        </w:tc>
      </w:tr>
      <w:tr w:rsidR="008703FA" w:rsidRPr="001F5478" w:rsidTr="004E2AF8">
        <w:trPr>
          <w:trHeight w:val="320"/>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42</w:t>
            </w:r>
          </w:p>
        </w:tc>
        <w:tc>
          <w:tcPr>
            <w:tcW w:w="174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30</w:t>
            </w:r>
          </w:p>
        </w:tc>
        <w:tc>
          <w:tcPr>
            <w:tcW w:w="2828" w:type="dxa"/>
            <w:vMerge/>
          </w:tcPr>
          <w:p w:rsidR="008703FA" w:rsidRPr="001F5478" w:rsidRDefault="008703FA" w:rsidP="00E97520">
            <w:pPr>
              <w:jc w:val="center"/>
              <w:rPr>
                <w:rFonts w:ascii="Times New Roman" w:hAnsi="Times New Roman" w:cs="Times New Roman"/>
                <w:b/>
                <w:sz w:val="20"/>
                <w:szCs w:val="20"/>
              </w:rPr>
            </w:pPr>
          </w:p>
        </w:tc>
      </w:tr>
      <w:tr w:rsidR="008703FA" w:rsidRPr="001F5478" w:rsidTr="004E2AF8">
        <w:trPr>
          <w:trHeight w:val="240"/>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44</w:t>
            </w:r>
          </w:p>
        </w:tc>
        <w:tc>
          <w:tcPr>
            <w:tcW w:w="174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10</w:t>
            </w:r>
          </w:p>
        </w:tc>
        <w:tc>
          <w:tcPr>
            <w:tcW w:w="2828" w:type="dxa"/>
            <w:vMerge/>
          </w:tcPr>
          <w:p w:rsidR="008703FA" w:rsidRPr="001F5478" w:rsidRDefault="008703FA" w:rsidP="00E97520">
            <w:pPr>
              <w:jc w:val="center"/>
              <w:rPr>
                <w:rFonts w:ascii="Times New Roman" w:hAnsi="Times New Roman" w:cs="Times New Roman"/>
                <w:b/>
                <w:sz w:val="20"/>
                <w:szCs w:val="20"/>
              </w:rPr>
            </w:pPr>
          </w:p>
        </w:tc>
      </w:tr>
      <w:tr w:rsidR="008703FA" w:rsidRPr="001F5478" w:rsidTr="004E2AF8">
        <w:trPr>
          <w:trHeight w:val="209"/>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46</w:t>
            </w:r>
          </w:p>
        </w:tc>
        <w:tc>
          <w:tcPr>
            <w:tcW w:w="1743" w:type="dxa"/>
          </w:tcPr>
          <w:p w:rsidR="008703FA" w:rsidRPr="001F5478" w:rsidRDefault="008703FA" w:rsidP="00E97520">
            <w:pPr>
              <w:jc w:val="center"/>
              <w:rPr>
                <w:rFonts w:ascii="Verdana" w:hAnsi="Verdana" w:cs="Times New Roman"/>
                <w:sz w:val="20"/>
                <w:szCs w:val="20"/>
              </w:rPr>
            </w:pPr>
            <w:proofErr w:type="gramStart"/>
            <w:r w:rsidRPr="001F5478">
              <w:rPr>
                <w:rFonts w:ascii="Verdana" w:hAnsi="Verdana" w:cs="Times New Roman"/>
                <w:sz w:val="20"/>
                <w:szCs w:val="20"/>
              </w:rPr>
              <w:t>5</w:t>
            </w:r>
            <w:proofErr w:type="gramEnd"/>
          </w:p>
        </w:tc>
        <w:tc>
          <w:tcPr>
            <w:tcW w:w="2828" w:type="dxa"/>
            <w:vMerge/>
          </w:tcPr>
          <w:p w:rsidR="008703FA" w:rsidRPr="001F5478" w:rsidRDefault="008703FA" w:rsidP="00E97520">
            <w:pPr>
              <w:jc w:val="center"/>
              <w:rPr>
                <w:rFonts w:ascii="Times New Roman" w:hAnsi="Times New Roman" w:cs="Times New Roman"/>
                <w:b/>
                <w:sz w:val="20"/>
                <w:szCs w:val="20"/>
              </w:rPr>
            </w:pPr>
          </w:p>
        </w:tc>
      </w:tr>
      <w:tr w:rsidR="008703FA" w:rsidRPr="001F5478" w:rsidTr="004E2AF8">
        <w:trPr>
          <w:trHeight w:val="234"/>
        </w:trPr>
        <w:tc>
          <w:tcPr>
            <w:tcW w:w="959" w:type="dxa"/>
            <w:vMerge/>
          </w:tcPr>
          <w:p w:rsidR="008703FA" w:rsidRPr="001F5478" w:rsidRDefault="008703FA" w:rsidP="00E97520">
            <w:pPr>
              <w:jc w:val="center"/>
              <w:rPr>
                <w:rFonts w:ascii="Verdana" w:hAnsi="Verdana" w:cs="Times New Roman"/>
                <w:b/>
                <w:sz w:val="20"/>
                <w:szCs w:val="20"/>
              </w:rPr>
            </w:pPr>
          </w:p>
        </w:tc>
        <w:tc>
          <w:tcPr>
            <w:tcW w:w="2693" w:type="dxa"/>
            <w:vMerge/>
          </w:tcPr>
          <w:p w:rsidR="008703FA" w:rsidRPr="001F5478" w:rsidRDefault="008703FA" w:rsidP="00E97520">
            <w:pPr>
              <w:rPr>
                <w:rFonts w:ascii="Verdana" w:hAnsi="Verdana" w:cs="Times New Roman"/>
                <w:sz w:val="20"/>
                <w:szCs w:val="20"/>
              </w:rPr>
            </w:pPr>
          </w:p>
        </w:tc>
        <w:tc>
          <w:tcPr>
            <w:tcW w:w="138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b/>
                <w:sz w:val="20"/>
                <w:szCs w:val="20"/>
              </w:rPr>
              <w:t>TOTAL</w:t>
            </w:r>
          </w:p>
        </w:tc>
        <w:tc>
          <w:tcPr>
            <w:tcW w:w="1743" w:type="dxa"/>
          </w:tcPr>
          <w:p w:rsidR="008703FA" w:rsidRPr="001F5478" w:rsidRDefault="008703FA" w:rsidP="00E97520">
            <w:pPr>
              <w:jc w:val="center"/>
              <w:rPr>
                <w:rFonts w:ascii="Verdana" w:hAnsi="Verdana" w:cs="Times New Roman"/>
                <w:sz w:val="20"/>
                <w:szCs w:val="20"/>
              </w:rPr>
            </w:pPr>
            <w:r w:rsidRPr="001F5478">
              <w:rPr>
                <w:rFonts w:ascii="Verdana" w:hAnsi="Verdana" w:cs="Times New Roman"/>
                <w:b/>
                <w:sz w:val="20"/>
                <w:szCs w:val="20"/>
              </w:rPr>
              <w:t>130</w:t>
            </w:r>
          </w:p>
        </w:tc>
        <w:tc>
          <w:tcPr>
            <w:tcW w:w="2828" w:type="dxa"/>
            <w:vMerge/>
          </w:tcPr>
          <w:p w:rsidR="008703FA" w:rsidRPr="001F5478" w:rsidRDefault="008703FA" w:rsidP="00E97520">
            <w:pPr>
              <w:jc w:val="center"/>
              <w:rPr>
                <w:rFonts w:ascii="Times New Roman" w:hAnsi="Times New Roman" w:cs="Times New Roman"/>
                <w:b/>
                <w:sz w:val="20"/>
                <w:szCs w:val="20"/>
              </w:rPr>
            </w:pPr>
          </w:p>
        </w:tc>
      </w:tr>
      <w:tr w:rsidR="001606BB" w:rsidRPr="001F5478" w:rsidTr="004E2AF8">
        <w:trPr>
          <w:trHeight w:val="295"/>
        </w:trPr>
        <w:tc>
          <w:tcPr>
            <w:tcW w:w="959" w:type="dxa"/>
            <w:vMerge w:val="restart"/>
          </w:tcPr>
          <w:p w:rsidR="001606BB" w:rsidRPr="001F5478" w:rsidRDefault="001606BB" w:rsidP="00E97520">
            <w:pPr>
              <w:jc w:val="center"/>
              <w:rPr>
                <w:rFonts w:ascii="Verdana" w:hAnsi="Verdana" w:cs="Times New Roman"/>
                <w:b/>
                <w:sz w:val="20"/>
                <w:szCs w:val="20"/>
              </w:rPr>
            </w:pPr>
          </w:p>
          <w:p w:rsidR="001606BB" w:rsidRPr="001F5478" w:rsidRDefault="001606BB" w:rsidP="00E97520">
            <w:pPr>
              <w:jc w:val="center"/>
              <w:rPr>
                <w:rFonts w:ascii="Verdana" w:hAnsi="Verdana" w:cs="Times New Roman"/>
                <w:b/>
                <w:sz w:val="20"/>
                <w:szCs w:val="20"/>
              </w:rPr>
            </w:pPr>
          </w:p>
          <w:p w:rsidR="001606BB" w:rsidRPr="001F5478" w:rsidRDefault="001606BB" w:rsidP="00E97520">
            <w:pPr>
              <w:jc w:val="center"/>
              <w:rPr>
                <w:rFonts w:ascii="Verdana" w:hAnsi="Verdana" w:cs="Times New Roman"/>
                <w:b/>
                <w:sz w:val="20"/>
                <w:szCs w:val="20"/>
              </w:rPr>
            </w:pPr>
          </w:p>
          <w:p w:rsidR="001606BB" w:rsidRPr="001F5478" w:rsidRDefault="001606BB" w:rsidP="00E97520">
            <w:pPr>
              <w:jc w:val="center"/>
              <w:rPr>
                <w:rFonts w:ascii="Verdana" w:hAnsi="Verdana" w:cs="Times New Roman"/>
                <w:b/>
                <w:sz w:val="20"/>
                <w:szCs w:val="20"/>
              </w:rPr>
            </w:pPr>
          </w:p>
          <w:p w:rsidR="001606BB" w:rsidRPr="001F5478" w:rsidRDefault="001606BB" w:rsidP="00E97520">
            <w:pPr>
              <w:jc w:val="center"/>
              <w:rPr>
                <w:rFonts w:ascii="Verdana" w:hAnsi="Verdana" w:cs="Times New Roman"/>
                <w:b/>
                <w:sz w:val="20"/>
                <w:szCs w:val="20"/>
              </w:rPr>
            </w:pPr>
          </w:p>
          <w:p w:rsidR="001606BB" w:rsidRPr="001F5478" w:rsidRDefault="001606BB" w:rsidP="00E97520">
            <w:pPr>
              <w:jc w:val="center"/>
              <w:rPr>
                <w:rFonts w:ascii="Verdana" w:hAnsi="Verdana" w:cs="Times New Roman"/>
                <w:b/>
                <w:sz w:val="20"/>
                <w:szCs w:val="20"/>
              </w:rPr>
            </w:pPr>
            <w:proofErr w:type="gramStart"/>
            <w:r w:rsidRPr="001F5478">
              <w:rPr>
                <w:rFonts w:ascii="Verdana" w:hAnsi="Verdana" w:cs="Times New Roman"/>
                <w:b/>
                <w:sz w:val="20"/>
                <w:szCs w:val="20"/>
              </w:rPr>
              <w:t>3</w:t>
            </w:r>
            <w:proofErr w:type="gramEnd"/>
          </w:p>
        </w:tc>
        <w:tc>
          <w:tcPr>
            <w:tcW w:w="2693" w:type="dxa"/>
            <w:vMerge w:val="restart"/>
          </w:tcPr>
          <w:p w:rsidR="001606BB" w:rsidRPr="001F5478" w:rsidRDefault="004A4ACC" w:rsidP="004D3799">
            <w:pPr>
              <w:jc w:val="both"/>
              <w:rPr>
                <w:rFonts w:ascii="Verdana" w:hAnsi="Verdana" w:cs="Times New Roman"/>
                <w:sz w:val="20"/>
                <w:szCs w:val="20"/>
              </w:rPr>
            </w:pPr>
            <w:r w:rsidRPr="001F5478">
              <w:rPr>
                <w:rFonts w:ascii="Verdana" w:hAnsi="Verdana" w:cs="Times New Roman"/>
                <w:sz w:val="20"/>
                <w:szCs w:val="20"/>
              </w:rPr>
              <w:t xml:space="preserve">Calças masculinas básicas em jeans </w:t>
            </w:r>
            <w:proofErr w:type="spellStart"/>
            <w:r w:rsidRPr="001F5478">
              <w:rPr>
                <w:rFonts w:ascii="Verdana" w:hAnsi="Verdana" w:cs="Times New Roman"/>
                <w:sz w:val="20"/>
                <w:szCs w:val="20"/>
              </w:rPr>
              <w:t>destroit</w:t>
            </w:r>
            <w:proofErr w:type="spellEnd"/>
            <w:r w:rsidRPr="001F5478">
              <w:rPr>
                <w:rFonts w:ascii="Verdana" w:hAnsi="Verdana" w:cs="Times New Roman"/>
                <w:sz w:val="20"/>
                <w:szCs w:val="20"/>
              </w:rPr>
              <w:t xml:space="preserve">, com quatro bolsos (frente e traseiro), cós e passantes para cinto, cor azul escuro </w:t>
            </w:r>
            <w:proofErr w:type="spellStart"/>
            <w:r w:rsidRPr="001F5478">
              <w:rPr>
                <w:rFonts w:ascii="Verdana" w:hAnsi="Verdana" w:cs="Times New Roman"/>
                <w:sz w:val="20"/>
                <w:szCs w:val="20"/>
              </w:rPr>
              <w:t>estonada</w:t>
            </w:r>
            <w:proofErr w:type="spellEnd"/>
            <w:r w:rsidRPr="001F5478">
              <w:rPr>
                <w:rFonts w:ascii="Verdana" w:hAnsi="Verdana" w:cs="Times New Roman"/>
                <w:sz w:val="20"/>
                <w:szCs w:val="20"/>
              </w:rPr>
              <w:t>. Tecido 100% algodão.</w:t>
            </w:r>
          </w:p>
        </w:tc>
        <w:tc>
          <w:tcPr>
            <w:tcW w:w="1383" w:type="dxa"/>
          </w:tcPr>
          <w:p w:rsidR="001606BB" w:rsidRPr="001F5478" w:rsidRDefault="001606BB" w:rsidP="00E97520">
            <w:pPr>
              <w:jc w:val="center"/>
              <w:rPr>
                <w:rFonts w:ascii="Verdana" w:hAnsi="Verdana" w:cs="Times New Roman"/>
                <w:b/>
                <w:sz w:val="20"/>
                <w:szCs w:val="20"/>
              </w:rPr>
            </w:pPr>
            <w:r w:rsidRPr="001F5478">
              <w:rPr>
                <w:rFonts w:ascii="Verdana" w:hAnsi="Verdana" w:cs="Times New Roman"/>
                <w:b/>
                <w:sz w:val="20"/>
                <w:szCs w:val="20"/>
              </w:rPr>
              <w:t>TAMANHO</w:t>
            </w:r>
          </w:p>
        </w:tc>
        <w:tc>
          <w:tcPr>
            <w:tcW w:w="1743" w:type="dxa"/>
          </w:tcPr>
          <w:p w:rsidR="001606BB" w:rsidRPr="001F5478" w:rsidRDefault="001606BB" w:rsidP="00E97520">
            <w:pPr>
              <w:jc w:val="center"/>
              <w:rPr>
                <w:rFonts w:ascii="Verdana" w:hAnsi="Verdana" w:cs="Times New Roman"/>
                <w:b/>
                <w:sz w:val="20"/>
                <w:szCs w:val="20"/>
              </w:rPr>
            </w:pPr>
            <w:r w:rsidRPr="001F5478">
              <w:rPr>
                <w:rFonts w:ascii="Verdana" w:hAnsi="Verdana" w:cs="Times New Roman"/>
                <w:b/>
                <w:sz w:val="20"/>
                <w:szCs w:val="20"/>
              </w:rPr>
              <w:t>QUANTIDADE</w:t>
            </w:r>
          </w:p>
        </w:tc>
        <w:tc>
          <w:tcPr>
            <w:tcW w:w="2828" w:type="dxa"/>
          </w:tcPr>
          <w:p w:rsidR="001606BB" w:rsidRPr="001F5478" w:rsidRDefault="004A4ACC" w:rsidP="00E97520">
            <w:pPr>
              <w:jc w:val="center"/>
              <w:rPr>
                <w:rFonts w:ascii="Verdana" w:hAnsi="Verdana" w:cs="Times New Roman"/>
              </w:rPr>
            </w:pPr>
            <w:r w:rsidRPr="001F5478">
              <w:rPr>
                <w:rFonts w:ascii="Verdana" w:hAnsi="Verdana" w:cs="Times New Roman"/>
                <w:b/>
                <w:sz w:val="20"/>
                <w:szCs w:val="20"/>
              </w:rPr>
              <w:t>CÓDIGO CATMAT</w:t>
            </w:r>
          </w:p>
        </w:tc>
      </w:tr>
      <w:tr w:rsidR="001606BB" w:rsidRPr="001F5478" w:rsidTr="004E2AF8">
        <w:trPr>
          <w:trHeight w:val="288"/>
        </w:trPr>
        <w:tc>
          <w:tcPr>
            <w:tcW w:w="959" w:type="dxa"/>
            <w:vMerge/>
          </w:tcPr>
          <w:p w:rsidR="001606BB" w:rsidRPr="001F5478" w:rsidRDefault="001606BB" w:rsidP="00E97520">
            <w:pPr>
              <w:jc w:val="center"/>
              <w:rPr>
                <w:rFonts w:ascii="Times New Roman" w:hAnsi="Times New Roman" w:cs="Times New Roman"/>
                <w:b/>
                <w:sz w:val="16"/>
                <w:szCs w:val="16"/>
              </w:rPr>
            </w:pPr>
          </w:p>
        </w:tc>
        <w:tc>
          <w:tcPr>
            <w:tcW w:w="2693" w:type="dxa"/>
            <w:vMerge/>
          </w:tcPr>
          <w:p w:rsidR="001606BB" w:rsidRPr="001F5478" w:rsidRDefault="001606BB" w:rsidP="00E97520">
            <w:pPr>
              <w:rPr>
                <w:rFonts w:ascii="Times New Roman" w:hAnsi="Times New Roman" w:cs="Times New Roman"/>
                <w:sz w:val="16"/>
                <w:szCs w:val="16"/>
              </w:rPr>
            </w:pPr>
          </w:p>
        </w:tc>
        <w:tc>
          <w:tcPr>
            <w:tcW w:w="1383" w:type="dxa"/>
          </w:tcPr>
          <w:p w:rsidR="001606BB" w:rsidRPr="001F5478" w:rsidRDefault="001606BB" w:rsidP="00E97520">
            <w:pPr>
              <w:jc w:val="center"/>
              <w:rPr>
                <w:rFonts w:ascii="Verdana" w:hAnsi="Verdana" w:cs="Times New Roman"/>
                <w:sz w:val="20"/>
                <w:szCs w:val="20"/>
              </w:rPr>
            </w:pPr>
            <w:r w:rsidRPr="001F5478">
              <w:rPr>
                <w:rFonts w:ascii="Verdana" w:hAnsi="Verdana" w:cs="Times New Roman"/>
                <w:sz w:val="20"/>
                <w:szCs w:val="20"/>
              </w:rPr>
              <w:t>36</w:t>
            </w:r>
          </w:p>
        </w:tc>
        <w:tc>
          <w:tcPr>
            <w:tcW w:w="1743" w:type="dxa"/>
          </w:tcPr>
          <w:p w:rsidR="001606BB"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30</w:t>
            </w:r>
          </w:p>
        </w:tc>
        <w:tc>
          <w:tcPr>
            <w:tcW w:w="2828" w:type="dxa"/>
            <w:vMerge w:val="restart"/>
          </w:tcPr>
          <w:p w:rsidR="001606BB" w:rsidRPr="001F5478" w:rsidRDefault="001606BB" w:rsidP="00E97520">
            <w:pPr>
              <w:jc w:val="both"/>
              <w:rPr>
                <w:rFonts w:ascii="Times New Roman" w:hAnsi="Times New Roman" w:cs="Times New Roman"/>
                <w:sz w:val="18"/>
              </w:rPr>
            </w:pPr>
          </w:p>
          <w:p w:rsidR="000E4A06" w:rsidRPr="001F5478" w:rsidRDefault="000E4A06" w:rsidP="00E97520">
            <w:pPr>
              <w:jc w:val="both"/>
              <w:rPr>
                <w:rFonts w:ascii="Times New Roman" w:hAnsi="Times New Roman" w:cs="Times New Roman"/>
                <w:sz w:val="18"/>
              </w:rPr>
            </w:pPr>
          </w:p>
          <w:tbl>
            <w:tblPr>
              <w:tblW w:w="0" w:type="auto"/>
              <w:tblCellSpacing w:w="15" w:type="dxa"/>
              <w:tblCellMar>
                <w:top w:w="15" w:type="dxa"/>
                <w:left w:w="15" w:type="dxa"/>
                <w:bottom w:w="15" w:type="dxa"/>
                <w:right w:w="15" w:type="dxa"/>
              </w:tblCellMar>
              <w:tblLook w:val="04A0"/>
            </w:tblPr>
            <w:tblGrid>
              <w:gridCol w:w="614"/>
              <w:gridCol w:w="1998"/>
            </w:tblGrid>
            <w:tr w:rsidR="004E2AF8" w:rsidRPr="001F5478" w:rsidTr="004E2AF8">
              <w:trPr>
                <w:tblCellSpacing w:w="15" w:type="dxa"/>
              </w:trPr>
              <w:tc>
                <w:tcPr>
                  <w:tcW w:w="514" w:type="dxa"/>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1395</w:t>
                  </w:r>
                </w:p>
              </w:tc>
              <w:tc>
                <w:tcPr>
                  <w:tcW w:w="0" w:type="auto"/>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 xml:space="preserve"> CALÇA MASCULINA</w:t>
                  </w:r>
                </w:p>
              </w:tc>
            </w:tr>
          </w:tbl>
          <w:p w:rsidR="001606BB" w:rsidRPr="001F5478" w:rsidRDefault="001606BB" w:rsidP="00E97520">
            <w:pPr>
              <w:jc w:val="both"/>
              <w:rPr>
                <w:rFonts w:ascii="Times New Roman" w:hAnsi="Times New Roman" w:cs="Times New Roman"/>
                <w:sz w:val="16"/>
                <w:szCs w:val="16"/>
              </w:rPr>
            </w:pPr>
          </w:p>
        </w:tc>
      </w:tr>
      <w:tr w:rsidR="001606BB" w:rsidRPr="001F5478" w:rsidTr="004E2AF8">
        <w:trPr>
          <w:trHeight w:val="196"/>
        </w:trPr>
        <w:tc>
          <w:tcPr>
            <w:tcW w:w="959" w:type="dxa"/>
            <w:vMerge/>
          </w:tcPr>
          <w:p w:rsidR="001606BB" w:rsidRPr="001F5478" w:rsidRDefault="001606BB" w:rsidP="00E97520">
            <w:pPr>
              <w:jc w:val="center"/>
              <w:rPr>
                <w:rFonts w:ascii="Times New Roman" w:hAnsi="Times New Roman" w:cs="Times New Roman"/>
                <w:b/>
                <w:sz w:val="16"/>
                <w:szCs w:val="16"/>
              </w:rPr>
            </w:pPr>
          </w:p>
        </w:tc>
        <w:tc>
          <w:tcPr>
            <w:tcW w:w="2693" w:type="dxa"/>
            <w:vMerge/>
          </w:tcPr>
          <w:p w:rsidR="001606BB" w:rsidRPr="001F5478" w:rsidRDefault="001606BB" w:rsidP="00E97520">
            <w:pPr>
              <w:rPr>
                <w:rFonts w:ascii="Times New Roman" w:hAnsi="Times New Roman" w:cs="Times New Roman"/>
                <w:sz w:val="16"/>
                <w:szCs w:val="16"/>
              </w:rPr>
            </w:pPr>
          </w:p>
        </w:tc>
        <w:tc>
          <w:tcPr>
            <w:tcW w:w="1383" w:type="dxa"/>
          </w:tcPr>
          <w:p w:rsidR="001606BB" w:rsidRPr="001F5478" w:rsidRDefault="001606BB" w:rsidP="00E97520">
            <w:pPr>
              <w:jc w:val="center"/>
              <w:rPr>
                <w:rFonts w:ascii="Verdana" w:hAnsi="Verdana" w:cs="Times New Roman"/>
                <w:sz w:val="20"/>
                <w:szCs w:val="20"/>
              </w:rPr>
            </w:pPr>
            <w:r w:rsidRPr="001F5478">
              <w:rPr>
                <w:rFonts w:ascii="Verdana" w:hAnsi="Verdana" w:cs="Times New Roman"/>
                <w:sz w:val="20"/>
                <w:szCs w:val="20"/>
              </w:rPr>
              <w:t>38</w:t>
            </w:r>
          </w:p>
        </w:tc>
        <w:tc>
          <w:tcPr>
            <w:tcW w:w="1743" w:type="dxa"/>
          </w:tcPr>
          <w:p w:rsidR="001606BB"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10</w:t>
            </w:r>
          </w:p>
        </w:tc>
        <w:tc>
          <w:tcPr>
            <w:tcW w:w="2828" w:type="dxa"/>
            <w:vMerge/>
          </w:tcPr>
          <w:p w:rsidR="001606BB" w:rsidRPr="001F5478" w:rsidRDefault="001606BB" w:rsidP="00E97520">
            <w:pPr>
              <w:rPr>
                <w:rFonts w:ascii="Times New Roman" w:hAnsi="Times New Roman" w:cs="Times New Roman"/>
                <w:sz w:val="16"/>
                <w:szCs w:val="16"/>
              </w:rPr>
            </w:pPr>
          </w:p>
        </w:tc>
      </w:tr>
      <w:tr w:rsidR="001606BB" w:rsidRPr="001F5478" w:rsidTr="004E2AF8">
        <w:trPr>
          <w:trHeight w:val="283"/>
        </w:trPr>
        <w:tc>
          <w:tcPr>
            <w:tcW w:w="959" w:type="dxa"/>
            <w:vMerge/>
          </w:tcPr>
          <w:p w:rsidR="001606BB" w:rsidRPr="001F5478" w:rsidRDefault="001606BB" w:rsidP="00E97520">
            <w:pPr>
              <w:jc w:val="center"/>
              <w:rPr>
                <w:rFonts w:ascii="Times New Roman" w:hAnsi="Times New Roman" w:cs="Times New Roman"/>
                <w:b/>
                <w:sz w:val="16"/>
                <w:szCs w:val="16"/>
              </w:rPr>
            </w:pPr>
          </w:p>
        </w:tc>
        <w:tc>
          <w:tcPr>
            <w:tcW w:w="2693" w:type="dxa"/>
            <w:vMerge/>
          </w:tcPr>
          <w:p w:rsidR="001606BB" w:rsidRPr="001F5478" w:rsidRDefault="001606BB" w:rsidP="00E97520">
            <w:pPr>
              <w:rPr>
                <w:rFonts w:ascii="Times New Roman" w:hAnsi="Times New Roman" w:cs="Times New Roman"/>
                <w:sz w:val="16"/>
                <w:szCs w:val="16"/>
              </w:rPr>
            </w:pPr>
          </w:p>
        </w:tc>
        <w:tc>
          <w:tcPr>
            <w:tcW w:w="1383" w:type="dxa"/>
          </w:tcPr>
          <w:p w:rsidR="001606BB" w:rsidRPr="001F5478" w:rsidRDefault="001606BB" w:rsidP="00E97520">
            <w:pPr>
              <w:jc w:val="center"/>
              <w:rPr>
                <w:rFonts w:ascii="Verdana" w:hAnsi="Verdana" w:cs="Times New Roman"/>
                <w:sz w:val="20"/>
                <w:szCs w:val="20"/>
              </w:rPr>
            </w:pPr>
            <w:r w:rsidRPr="001F5478">
              <w:rPr>
                <w:rFonts w:ascii="Verdana" w:hAnsi="Verdana" w:cs="Times New Roman"/>
                <w:sz w:val="20"/>
                <w:szCs w:val="20"/>
              </w:rPr>
              <w:t>40</w:t>
            </w:r>
          </w:p>
        </w:tc>
        <w:tc>
          <w:tcPr>
            <w:tcW w:w="1743" w:type="dxa"/>
          </w:tcPr>
          <w:p w:rsidR="001606BB"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30</w:t>
            </w:r>
          </w:p>
        </w:tc>
        <w:tc>
          <w:tcPr>
            <w:tcW w:w="2828" w:type="dxa"/>
            <w:vMerge/>
          </w:tcPr>
          <w:p w:rsidR="001606BB" w:rsidRPr="001F5478" w:rsidRDefault="001606BB" w:rsidP="00E97520">
            <w:pPr>
              <w:rPr>
                <w:rFonts w:ascii="Times New Roman" w:hAnsi="Times New Roman" w:cs="Times New Roman"/>
                <w:sz w:val="16"/>
                <w:szCs w:val="16"/>
              </w:rPr>
            </w:pPr>
          </w:p>
        </w:tc>
      </w:tr>
      <w:tr w:rsidR="001606BB" w:rsidRPr="001F5478" w:rsidTr="004E2AF8">
        <w:trPr>
          <w:trHeight w:val="290"/>
        </w:trPr>
        <w:tc>
          <w:tcPr>
            <w:tcW w:w="959" w:type="dxa"/>
            <w:vMerge/>
          </w:tcPr>
          <w:p w:rsidR="001606BB" w:rsidRPr="001F5478" w:rsidRDefault="001606BB" w:rsidP="00E97520">
            <w:pPr>
              <w:jc w:val="center"/>
              <w:rPr>
                <w:rFonts w:ascii="Times New Roman" w:hAnsi="Times New Roman" w:cs="Times New Roman"/>
                <w:b/>
                <w:sz w:val="16"/>
                <w:szCs w:val="16"/>
              </w:rPr>
            </w:pPr>
          </w:p>
        </w:tc>
        <w:tc>
          <w:tcPr>
            <w:tcW w:w="2693" w:type="dxa"/>
            <w:vMerge/>
          </w:tcPr>
          <w:p w:rsidR="001606BB" w:rsidRPr="001F5478" w:rsidRDefault="001606BB" w:rsidP="00E97520">
            <w:pPr>
              <w:rPr>
                <w:rFonts w:ascii="Times New Roman" w:hAnsi="Times New Roman" w:cs="Times New Roman"/>
                <w:sz w:val="16"/>
                <w:szCs w:val="16"/>
              </w:rPr>
            </w:pPr>
          </w:p>
        </w:tc>
        <w:tc>
          <w:tcPr>
            <w:tcW w:w="1383" w:type="dxa"/>
          </w:tcPr>
          <w:p w:rsidR="001606BB" w:rsidRPr="001F5478" w:rsidRDefault="001606BB" w:rsidP="00E97520">
            <w:pPr>
              <w:jc w:val="center"/>
              <w:rPr>
                <w:rFonts w:ascii="Verdana" w:hAnsi="Verdana" w:cs="Times New Roman"/>
                <w:sz w:val="20"/>
                <w:szCs w:val="20"/>
              </w:rPr>
            </w:pPr>
            <w:r w:rsidRPr="001F5478">
              <w:rPr>
                <w:rFonts w:ascii="Verdana" w:hAnsi="Verdana" w:cs="Times New Roman"/>
                <w:sz w:val="20"/>
                <w:szCs w:val="20"/>
              </w:rPr>
              <w:t>42</w:t>
            </w:r>
          </w:p>
        </w:tc>
        <w:tc>
          <w:tcPr>
            <w:tcW w:w="1743" w:type="dxa"/>
          </w:tcPr>
          <w:p w:rsidR="001606BB"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40</w:t>
            </w:r>
          </w:p>
        </w:tc>
        <w:tc>
          <w:tcPr>
            <w:tcW w:w="2828" w:type="dxa"/>
            <w:vMerge/>
          </w:tcPr>
          <w:p w:rsidR="001606BB" w:rsidRPr="001F5478" w:rsidRDefault="001606BB" w:rsidP="00E97520">
            <w:pPr>
              <w:rPr>
                <w:rFonts w:ascii="Times New Roman" w:hAnsi="Times New Roman" w:cs="Times New Roman"/>
                <w:sz w:val="16"/>
                <w:szCs w:val="16"/>
              </w:rPr>
            </w:pPr>
          </w:p>
        </w:tc>
      </w:tr>
      <w:tr w:rsidR="001606BB" w:rsidRPr="001F5478" w:rsidTr="004E2AF8">
        <w:trPr>
          <w:trHeight w:val="195"/>
        </w:trPr>
        <w:tc>
          <w:tcPr>
            <w:tcW w:w="959" w:type="dxa"/>
            <w:vMerge/>
          </w:tcPr>
          <w:p w:rsidR="001606BB" w:rsidRPr="001F5478" w:rsidRDefault="001606BB" w:rsidP="00E97520">
            <w:pPr>
              <w:jc w:val="center"/>
              <w:rPr>
                <w:rFonts w:ascii="Times New Roman" w:hAnsi="Times New Roman" w:cs="Times New Roman"/>
                <w:b/>
                <w:sz w:val="16"/>
                <w:szCs w:val="16"/>
              </w:rPr>
            </w:pPr>
          </w:p>
        </w:tc>
        <w:tc>
          <w:tcPr>
            <w:tcW w:w="2693" w:type="dxa"/>
            <w:vMerge/>
          </w:tcPr>
          <w:p w:rsidR="001606BB" w:rsidRPr="001F5478" w:rsidRDefault="001606BB" w:rsidP="00E97520">
            <w:pPr>
              <w:rPr>
                <w:rFonts w:ascii="Times New Roman" w:hAnsi="Times New Roman" w:cs="Times New Roman"/>
                <w:sz w:val="16"/>
                <w:szCs w:val="16"/>
              </w:rPr>
            </w:pPr>
          </w:p>
        </w:tc>
        <w:tc>
          <w:tcPr>
            <w:tcW w:w="1383" w:type="dxa"/>
          </w:tcPr>
          <w:p w:rsidR="001606BB" w:rsidRPr="001F5478" w:rsidRDefault="001606BB" w:rsidP="00E97520">
            <w:pPr>
              <w:jc w:val="center"/>
              <w:rPr>
                <w:rFonts w:ascii="Verdana" w:hAnsi="Verdana" w:cs="Times New Roman"/>
                <w:sz w:val="20"/>
                <w:szCs w:val="20"/>
              </w:rPr>
            </w:pPr>
            <w:r w:rsidRPr="001F5478">
              <w:rPr>
                <w:rFonts w:ascii="Verdana" w:hAnsi="Verdana" w:cs="Times New Roman"/>
                <w:sz w:val="20"/>
                <w:szCs w:val="20"/>
              </w:rPr>
              <w:t>44</w:t>
            </w:r>
          </w:p>
        </w:tc>
        <w:tc>
          <w:tcPr>
            <w:tcW w:w="1743" w:type="dxa"/>
          </w:tcPr>
          <w:p w:rsidR="001606BB" w:rsidRPr="001F5478" w:rsidRDefault="008703FA" w:rsidP="00E97520">
            <w:pPr>
              <w:jc w:val="center"/>
              <w:rPr>
                <w:rFonts w:ascii="Verdana" w:hAnsi="Verdana" w:cs="Times New Roman"/>
                <w:sz w:val="20"/>
                <w:szCs w:val="20"/>
              </w:rPr>
            </w:pPr>
            <w:r w:rsidRPr="001F5478">
              <w:rPr>
                <w:rFonts w:ascii="Verdana" w:hAnsi="Verdana" w:cs="Times New Roman"/>
                <w:sz w:val="20"/>
                <w:szCs w:val="20"/>
              </w:rPr>
              <w:t>20</w:t>
            </w:r>
          </w:p>
        </w:tc>
        <w:tc>
          <w:tcPr>
            <w:tcW w:w="2828" w:type="dxa"/>
            <w:vMerge/>
          </w:tcPr>
          <w:p w:rsidR="001606BB" w:rsidRPr="001F5478" w:rsidRDefault="001606BB" w:rsidP="00E97520">
            <w:pPr>
              <w:rPr>
                <w:rFonts w:ascii="Times New Roman" w:hAnsi="Times New Roman" w:cs="Times New Roman"/>
                <w:sz w:val="16"/>
                <w:szCs w:val="16"/>
              </w:rPr>
            </w:pPr>
          </w:p>
        </w:tc>
      </w:tr>
      <w:tr w:rsidR="001606BB" w:rsidRPr="001F5478" w:rsidTr="004E2AF8">
        <w:trPr>
          <w:trHeight w:val="199"/>
        </w:trPr>
        <w:tc>
          <w:tcPr>
            <w:tcW w:w="959" w:type="dxa"/>
            <w:vMerge/>
          </w:tcPr>
          <w:p w:rsidR="001606BB" w:rsidRPr="001F5478" w:rsidRDefault="001606BB" w:rsidP="00E97520">
            <w:pPr>
              <w:jc w:val="center"/>
              <w:rPr>
                <w:rFonts w:ascii="Times New Roman" w:hAnsi="Times New Roman" w:cs="Times New Roman"/>
                <w:b/>
                <w:sz w:val="16"/>
                <w:szCs w:val="16"/>
              </w:rPr>
            </w:pPr>
          </w:p>
        </w:tc>
        <w:tc>
          <w:tcPr>
            <w:tcW w:w="2693" w:type="dxa"/>
            <w:vMerge/>
          </w:tcPr>
          <w:p w:rsidR="001606BB" w:rsidRPr="001F5478" w:rsidRDefault="001606BB" w:rsidP="00E97520">
            <w:pPr>
              <w:rPr>
                <w:rFonts w:ascii="Times New Roman" w:hAnsi="Times New Roman" w:cs="Times New Roman"/>
                <w:sz w:val="16"/>
                <w:szCs w:val="16"/>
              </w:rPr>
            </w:pPr>
          </w:p>
        </w:tc>
        <w:tc>
          <w:tcPr>
            <w:tcW w:w="1383" w:type="dxa"/>
          </w:tcPr>
          <w:p w:rsidR="001606BB" w:rsidRPr="001F5478" w:rsidRDefault="001606BB" w:rsidP="00E97520">
            <w:pPr>
              <w:jc w:val="center"/>
              <w:rPr>
                <w:rFonts w:ascii="Verdana" w:hAnsi="Verdana" w:cs="Times New Roman"/>
                <w:b/>
                <w:sz w:val="20"/>
                <w:szCs w:val="20"/>
              </w:rPr>
            </w:pPr>
            <w:r w:rsidRPr="001F5478">
              <w:rPr>
                <w:rFonts w:ascii="Verdana" w:hAnsi="Verdana" w:cs="Times New Roman"/>
                <w:b/>
                <w:sz w:val="20"/>
                <w:szCs w:val="20"/>
              </w:rPr>
              <w:t>TOTAL</w:t>
            </w:r>
          </w:p>
        </w:tc>
        <w:tc>
          <w:tcPr>
            <w:tcW w:w="1743" w:type="dxa"/>
          </w:tcPr>
          <w:p w:rsidR="001606BB" w:rsidRPr="001F5478" w:rsidRDefault="008703FA" w:rsidP="00E97520">
            <w:pPr>
              <w:jc w:val="center"/>
              <w:rPr>
                <w:rFonts w:ascii="Verdana" w:hAnsi="Verdana" w:cs="Times New Roman"/>
                <w:b/>
                <w:sz w:val="20"/>
                <w:szCs w:val="20"/>
              </w:rPr>
            </w:pPr>
            <w:r w:rsidRPr="001F5478">
              <w:rPr>
                <w:rFonts w:ascii="Verdana" w:hAnsi="Verdana" w:cs="Times New Roman"/>
                <w:b/>
                <w:sz w:val="20"/>
                <w:szCs w:val="20"/>
              </w:rPr>
              <w:t>130</w:t>
            </w:r>
          </w:p>
        </w:tc>
        <w:tc>
          <w:tcPr>
            <w:tcW w:w="2828" w:type="dxa"/>
            <w:vMerge/>
          </w:tcPr>
          <w:p w:rsidR="001606BB" w:rsidRPr="001F5478" w:rsidRDefault="001606BB" w:rsidP="00E97520">
            <w:pPr>
              <w:rPr>
                <w:rFonts w:ascii="Times New Roman" w:hAnsi="Times New Roman" w:cs="Times New Roman"/>
                <w:sz w:val="16"/>
                <w:szCs w:val="16"/>
              </w:rPr>
            </w:pPr>
          </w:p>
        </w:tc>
      </w:tr>
      <w:tr w:rsidR="000E4A06" w:rsidRPr="001F5478" w:rsidTr="004E2AF8">
        <w:trPr>
          <w:trHeight w:val="258"/>
        </w:trPr>
        <w:tc>
          <w:tcPr>
            <w:tcW w:w="959" w:type="dxa"/>
            <w:vMerge w:val="restart"/>
          </w:tcPr>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
          <w:p w:rsidR="000E4A06" w:rsidRPr="001F5478" w:rsidRDefault="000E4A06" w:rsidP="00E97520">
            <w:pPr>
              <w:jc w:val="center"/>
              <w:rPr>
                <w:rFonts w:ascii="Verdana" w:hAnsi="Verdana" w:cs="Times New Roman"/>
                <w:b/>
                <w:sz w:val="20"/>
                <w:szCs w:val="20"/>
              </w:rPr>
            </w:pPr>
            <w:proofErr w:type="gramStart"/>
            <w:r w:rsidRPr="001F5478">
              <w:rPr>
                <w:rFonts w:ascii="Verdana" w:hAnsi="Verdana" w:cs="Times New Roman"/>
                <w:b/>
                <w:sz w:val="20"/>
                <w:szCs w:val="20"/>
              </w:rPr>
              <w:t>4</w:t>
            </w:r>
            <w:proofErr w:type="gramEnd"/>
          </w:p>
        </w:tc>
        <w:tc>
          <w:tcPr>
            <w:tcW w:w="2693" w:type="dxa"/>
            <w:vMerge w:val="restart"/>
          </w:tcPr>
          <w:p w:rsidR="000E4A06" w:rsidRPr="001F5478" w:rsidRDefault="004A4ACC" w:rsidP="004D3799">
            <w:pPr>
              <w:jc w:val="both"/>
              <w:rPr>
                <w:rFonts w:ascii="Verdana" w:hAnsi="Verdana" w:cs="Times New Roman"/>
                <w:sz w:val="20"/>
                <w:szCs w:val="20"/>
              </w:rPr>
            </w:pPr>
            <w:r w:rsidRPr="001F5478">
              <w:rPr>
                <w:rFonts w:ascii="Verdana" w:hAnsi="Verdana" w:cs="Times New Roman"/>
                <w:sz w:val="20"/>
                <w:szCs w:val="20"/>
              </w:rPr>
              <w:t xml:space="preserve">Tênis unissex na cor preto, estilo casual, cabedal em lona costurada, de cano baixo 100% algodão, solado em borracha, palmilha em </w:t>
            </w:r>
            <w:proofErr w:type="spellStart"/>
            <w:proofErr w:type="gramStart"/>
            <w:r w:rsidRPr="001F5478">
              <w:rPr>
                <w:rFonts w:ascii="Verdana" w:hAnsi="Verdana" w:cs="Times New Roman"/>
                <w:sz w:val="20"/>
                <w:szCs w:val="20"/>
              </w:rPr>
              <w:t>E.V.</w:t>
            </w:r>
            <w:proofErr w:type="spellEnd"/>
            <w:proofErr w:type="gramEnd"/>
            <w:r w:rsidRPr="001F5478">
              <w:rPr>
                <w:rFonts w:ascii="Verdana" w:hAnsi="Verdana" w:cs="Times New Roman"/>
                <w:sz w:val="20"/>
                <w:szCs w:val="20"/>
              </w:rPr>
              <w:t>A (revestimento em pluma branca), e Cadarço branco.</w:t>
            </w:r>
          </w:p>
        </w:tc>
        <w:tc>
          <w:tcPr>
            <w:tcW w:w="1383" w:type="dxa"/>
          </w:tcPr>
          <w:p w:rsidR="000E4A06" w:rsidRPr="001F5478" w:rsidRDefault="000E4A06" w:rsidP="00E97520">
            <w:pPr>
              <w:jc w:val="center"/>
              <w:rPr>
                <w:rFonts w:ascii="Verdana" w:hAnsi="Verdana" w:cs="Times New Roman"/>
                <w:b/>
                <w:sz w:val="20"/>
                <w:szCs w:val="20"/>
              </w:rPr>
            </w:pPr>
            <w:r w:rsidRPr="001F5478">
              <w:rPr>
                <w:rFonts w:ascii="Verdana" w:hAnsi="Verdana" w:cs="Times New Roman"/>
                <w:b/>
                <w:sz w:val="20"/>
                <w:szCs w:val="20"/>
              </w:rPr>
              <w:t>TAMANHO</w:t>
            </w:r>
          </w:p>
        </w:tc>
        <w:tc>
          <w:tcPr>
            <w:tcW w:w="1743" w:type="dxa"/>
          </w:tcPr>
          <w:p w:rsidR="000E4A06" w:rsidRPr="001F5478" w:rsidRDefault="000E4A06" w:rsidP="00E97520">
            <w:pPr>
              <w:jc w:val="center"/>
              <w:rPr>
                <w:rFonts w:ascii="Verdana" w:hAnsi="Verdana" w:cs="Times New Roman"/>
                <w:b/>
                <w:sz w:val="20"/>
                <w:szCs w:val="20"/>
              </w:rPr>
            </w:pPr>
            <w:r w:rsidRPr="001F5478">
              <w:rPr>
                <w:rFonts w:ascii="Verdana" w:hAnsi="Verdana" w:cs="Times New Roman"/>
                <w:b/>
                <w:sz w:val="20"/>
                <w:szCs w:val="20"/>
              </w:rPr>
              <w:t>QUANTIDADE</w:t>
            </w:r>
          </w:p>
        </w:tc>
        <w:tc>
          <w:tcPr>
            <w:tcW w:w="2828" w:type="dxa"/>
          </w:tcPr>
          <w:p w:rsidR="000E4A06" w:rsidRPr="001F5478" w:rsidRDefault="004A4ACC" w:rsidP="00E97520">
            <w:pPr>
              <w:jc w:val="center"/>
              <w:rPr>
                <w:rFonts w:ascii="Verdana" w:hAnsi="Verdana" w:cs="Times New Roman"/>
                <w:b/>
                <w:sz w:val="20"/>
                <w:szCs w:val="20"/>
              </w:rPr>
            </w:pPr>
            <w:r w:rsidRPr="001F5478">
              <w:rPr>
                <w:rFonts w:ascii="Verdana" w:hAnsi="Verdana" w:cs="Times New Roman"/>
                <w:b/>
                <w:sz w:val="20"/>
                <w:szCs w:val="20"/>
              </w:rPr>
              <w:t>CÓDIGO CATMAT</w:t>
            </w:r>
          </w:p>
        </w:tc>
      </w:tr>
      <w:tr w:rsidR="000E4A06" w:rsidRPr="001F5478" w:rsidTr="004E2AF8">
        <w:trPr>
          <w:trHeight w:val="209"/>
        </w:trPr>
        <w:tc>
          <w:tcPr>
            <w:tcW w:w="959" w:type="dxa"/>
            <w:vMerge/>
          </w:tcPr>
          <w:p w:rsidR="000E4A06" w:rsidRPr="001F5478" w:rsidRDefault="000E4A06" w:rsidP="00E97520">
            <w:pPr>
              <w:jc w:val="cente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E97520" w:rsidP="00E97520">
            <w:pPr>
              <w:jc w:val="center"/>
              <w:rPr>
                <w:rFonts w:ascii="Verdana" w:hAnsi="Verdana" w:cs="Times New Roman"/>
                <w:sz w:val="20"/>
                <w:szCs w:val="20"/>
              </w:rPr>
            </w:pPr>
            <w:r w:rsidRPr="001F5478">
              <w:rPr>
                <w:rFonts w:ascii="Verdana" w:hAnsi="Verdana" w:cs="Times New Roman"/>
                <w:sz w:val="20"/>
                <w:szCs w:val="20"/>
              </w:rPr>
              <w:t>34</w:t>
            </w:r>
          </w:p>
        </w:tc>
        <w:tc>
          <w:tcPr>
            <w:tcW w:w="1743" w:type="dxa"/>
          </w:tcPr>
          <w:p w:rsidR="000E4A06" w:rsidRPr="001F5478" w:rsidRDefault="00E97520" w:rsidP="00E97520">
            <w:pPr>
              <w:jc w:val="center"/>
              <w:rPr>
                <w:rFonts w:ascii="Verdana" w:hAnsi="Verdana" w:cs="Times New Roman"/>
                <w:sz w:val="20"/>
                <w:szCs w:val="20"/>
              </w:rPr>
            </w:pPr>
            <w:r w:rsidRPr="001F5478">
              <w:rPr>
                <w:rFonts w:ascii="Verdana" w:hAnsi="Verdana" w:cs="Times New Roman"/>
                <w:sz w:val="20"/>
                <w:szCs w:val="20"/>
              </w:rPr>
              <w:t>10</w:t>
            </w:r>
          </w:p>
        </w:tc>
        <w:tc>
          <w:tcPr>
            <w:tcW w:w="2828" w:type="dxa"/>
            <w:vMerge w:val="restart"/>
          </w:tcPr>
          <w:p w:rsidR="000E4A06" w:rsidRPr="001F5478" w:rsidRDefault="000E4A06" w:rsidP="00E97520">
            <w:pPr>
              <w:autoSpaceDE w:val="0"/>
              <w:autoSpaceDN w:val="0"/>
              <w:adjustRightInd w:val="0"/>
              <w:jc w:val="both"/>
              <w:rPr>
                <w:rFonts w:ascii="Verdana" w:hAnsi="Verdana" w:cs="Times New Roman"/>
                <w:sz w:val="20"/>
                <w:szCs w:val="20"/>
              </w:rPr>
            </w:pPr>
          </w:p>
          <w:p w:rsidR="000E4A06" w:rsidRPr="001F5478" w:rsidRDefault="000E4A06" w:rsidP="00E97520">
            <w:pPr>
              <w:autoSpaceDE w:val="0"/>
              <w:autoSpaceDN w:val="0"/>
              <w:adjustRightInd w:val="0"/>
              <w:jc w:val="both"/>
              <w:rPr>
                <w:rFonts w:ascii="Verdana" w:hAnsi="Verdana" w:cs="Times New Roman"/>
                <w:sz w:val="20"/>
                <w:szCs w:val="20"/>
              </w:rPr>
            </w:pPr>
          </w:p>
          <w:p w:rsidR="000E4A06" w:rsidRPr="001F5478" w:rsidRDefault="000E4A06" w:rsidP="00E97520">
            <w:pPr>
              <w:autoSpaceDE w:val="0"/>
              <w:autoSpaceDN w:val="0"/>
              <w:adjustRightInd w:val="0"/>
              <w:jc w:val="both"/>
              <w:rPr>
                <w:rFonts w:ascii="Verdana" w:hAnsi="Verdana" w:cs="Times New Roman"/>
                <w:sz w:val="20"/>
                <w:szCs w:val="20"/>
              </w:rPr>
            </w:pPr>
          </w:p>
          <w:tbl>
            <w:tblPr>
              <w:tblW w:w="0" w:type="auto"/>
              <w:tblCellSpacing w:w="15" w:type="dxa"/>
              <w:tblCellMar>
                <w:top w:w="15" w:type="dxa"/>
                <w:left w:w="15" w:type="dxa"/>
                <w:bottom w:w="15" w:type="dxa"/>
                <w:right w:w="15" w:type="dxa"/>
              </w:tblCellMar>
              <w:tblLook w:val="04A0"/>
            </w:tblPr>
            <w:tblGrid>
              <w:gridCol w:w="756"/>
              <w:gridCol w:w="739"/>
            </w:tblGrid>
            <w:tr w:rsidR="004E2AF8" w:rsidRPr="001F5478" w:rsidTr="004E2AF8">
              <w:trPr>
                <w:tblCellSpacing w:w="15" w:type="dxa"/>
              </w:trPr>
              <w:tc>
                <w:tcPr>
                  <w:tcW w:w="0" w:type="auto"/>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12629</w:t>
                  </w:r>
                </w:p>
              </w:tc>
              <w:tc>
                <w:tcPr>
                  <w:tcW w:w="0" w:type="auto"/>
                  <w:shd w:val="clear" w:color="auto" w:fill="auto"/>
                  <w:tcMar>
                    <w:top w:w="0" w:type="dxa"/>
                    <w:left w:w="0" w:type="dxa"/>
                    <w:bottom w:w="0" w:type="dxa"/>
                    <w:right w:w="0" w:type="dxa"/>
                  </w:tcMar>
                  <w:vAlign w:val="center"/>
                  <w:hideMark/>
                </w:tcPr>
                <w:p w:rsidR="004E2AF8" w:rsidRPr="001F5478" w:rsidRDefault="004E2AF8" w:rsidP="001F5478">
                  <w:pPr>
                    <w:framePr w:hSpace="141" w:wrap="around" w:vAnchor="text" w:hAnchor="margin" w:xAlign="center" w:y="118"/>
                    <w:spacing w:after="0" w:line="240" w:lineRule="auto"/>
                    <w:jc w:val="center"/>
                    <w:rPr>
                      <w:rFonts w:ascii="Verdana" w:eastAsia="Times New Roman" w:hAnsi="Verdana" w:cs="Arial"/>
                      <w:b/>
                      <w:sz w:val="20"/>
                      <w:szCs w:val="20"/>
                      <w:lang w:eastAsia="pt-BR"/>
                    </w:rPr>
                  </w:pPr>
                  <w:r w:rsidRPr="001F5478">
                    <w:rPr>
                      <w:rFonts w:ascii="Verdana" w:eastAsia="Times New Roman" w:hAnsi="Verdana" w:cs="Arial"/>
                      <w:b/>
                      <w:sz w:val="20"/>
                      <w:szCs w:val="20"/>
                      <w:lang w:eastAsia="pt-BR"/>
                    </w:rPr>
                    <w:t>TÊNIS</w:t>
                  </w:r>
                </w:p>
              </w:tc>
            </w:tr>
          </w:tbl>
          <w:p w:rsidR="000E4A06" w:rsidRPr="001F5478" w:rsidRDefault="000E4A06" w:rsidP="00E97520">
            <w:pPr>
              <w:autoSpaceDE w:val="0"/>
              <w:autoSpaceDN w:val="0"/>
              <w:adjustRightInd w:val="0"/>
              <w:jc w:val="both"/>
              <w:rPr>
                <w:rFonts w:ascii="Verdana" w:hAnsi="Verdana" w:cs="Times New Roman"/>
                <w:sz w:val="20"/>
                <w:szCs w:val="20"/>
              </w:rPr>
            </w:pPr>
          </w:p>
        </w:tc>
      </w:tr>
      <w:tr w:rsidR="00E97520" w:rsidRPr="001F5478" w:rsidTr="004E2AF8">
        <w:trPr>
          <w:trHeight w:val="234"/>
        </w:trPr>
        <w:tc>
          <w:tcPr>
            <w:tcW w:w="959" w:type="dxa"/>
            <w:vMerge/>
          </w:tcPr>
          <w:p w:rsidR="00E97520" w:rsidRPr="001F5478" w:rsidRDefault="00E97520" w:rsidP="00E97520">
            <w:pPr>
              <w:jc w:val="center"/>
              <w:rPr>
                <w:rFonts w:ascii="Verdana" w:hAnsi="Verdana" w:cs="Times New Roman"/>
                <w:sz w:val="20"/>
                <w:szCs w:val="20"/>
              </w:rPr>
            </w:pPr>
          </w:p>
        </w:tc>
        <w:tc>
          <w:tcPr>
            <w:tcW w:w="2693" w:type="dxa"/>
            <w:vMerge/>
          </w:tcPr>
          <w:p w:rsidR="00E97520" w:rsidRPr="001F5478" w:rsidRDefault="00E97520" w:rsidP="00E97520">
            <w:pPr>
              <w:rPr>
                <w:rFonts w:ascii="Verdana" w:hAnsi="Verdana" w:cs="Times New Roman"/>
                <w:sz w:val="20"/>
                <w:szCs w:val="20"/>
              </w:rPr>
            </w:pPr>
          </w:p>
        </w:tc>
        <w:tc>
          <w:tcPr>
            <w:tcW w:w="1383" w:type="dxa"/>
          </w:tcPr>
          <w:p w:rsidR="00E97520" w:rsidRPr="001F5478" w:rsidRDefault="00E97520" w:rsidP="00E97520">
            <w:pPr>
              <w:jc w:val="center"/>
              <w:rPr>
                <w:rFonts w:ascii="Verdana" w:hAnsi="Verdana" w:cs="Times New Roman"/>
                <w:sz w:val="20"/>
                <w:szCs w:val="20"/>
              </w:rPr>
            </w:pPr>
            <w:r w:rsidRPr="001F5478">
              <w:rPr>
                <w:rFonts w:ascii="Verdana" w:hAnsi="Verdana" w:cs="Times New Roman"/>
                <w:sz w:val="20"/>
                <w:szCs w:val="20"/>
              </w:rPr>
              <w:t>35</w:t>
            </w:r>
          </w:p>
        </w:tc>
        <w:tc>
          <w:tcPr>
            <w:tcW w:w="1743" w:type="dxa"/>
          </w:tcPr>
          <w:p w:rsidR="00E97520" w:rsidRPr="001F5478" w:rsidRDefault="00E97520" w:rsidP="00E97520">
            <w:pPr>
              <w:jc w:val="center"/>
              <w:rPr>
                <w:rFonts w:ascii="Verdana" w:hAnsi="Verdana" w:cs="Times New Roman"/>
                <w:sz w:val="20"/>
                <w:szCs w:val="20"/>
              </w:rPr>
            </w:pPr>
            <w:r w:rsidRPr="001F5478">
              <w:rPr>
                <w:rFonts w:ascii="Verdana" w:hAnsi="Verdana" w:cs="Times New Roman"/>
                <w:sz w:val="20"/>
                <w:szCs w:val="20"/>
              </w:rPr>
              <w:t>30</w:t>
            </w:r>
          </w:p>
        </w:tc>
        <w:tc>
          <w:tcPr>
            <w:tcW w:w="2828" w:type="dxa"/>
            <w:vMerge/>
          </w:tcPr>
          <w:p w:rsidR="00E97520" w:rsidRPr="001F5478" w:rsidRDefault="00E97520" w:rsidP="00E97520">
            <w:pPr>
              <w:autoSpaceDE w:val="0"/>
              <w:autoSpaceDN w:val="0"/>
              <w:adjustRightInd w:val="0"/>
              <w:jc w:val="both"/>
              <w:rPr>
                <w:rFonts w:ascii="Verdana" w:hAnsi="Verdana" w:cs="Times New Roman"/>
                <w:sz w:val="20"/>
                <w:szCs w:val="20"/>
              </w:rPr>
            </w:pPr>
          </w:p>
        </w:tc>
      </w:tr>
      <w:tr w:rsidR="000E4A06" w:rsidRPr="001F5478" w:rsidTr="004E2AF8">
        <w:trPr>
          <w:trHeight w:val="230"/>
        </w:trPr>
        <w:tc>
          <w:tcPr>
            <w:tcW w:w="959" w:type="dxa"/>
            <w:vMerge/>
          </w:tcPr>
          <w:p w:rsidR="000E4A06" w:rsidRPr="001F5478" w:rsidRDefault="000E4A06" w:rsidP="00E97520">
            <w:pPr>
              <w:jc w:val="cente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36</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30</w:t>
            </w:r>
          </w:p>
        </w:tc>
        <w:tc>
          <w:tcPr>
            <w:tcW w:w="2828" w:type="dxa"/>
            <w:vMerge/>
          </w:tcPr>
          <w:p w:rsidR="000E4A06" w:rsidRPr="001F5478" w:rsidRDefault="000E4A06" w:rsidP="00E97520">
            <w:pPr>
              <w:autoSpaceDE w:val="0"/>
              <w:autoSpaceDN w:val="0"/>
              <w:adjustRightInd w:val="0"/>
              <w:jc w:val="both"/>
              <w:rPr>
                <w:rFonts w:ascii="Verdana" w:hAnsi="Verdana" w:cs="Times New Roman"/>
                <w:sz w:val="20"/>
                <w:szCs w:val="20"/>
              </w:rPr>
            </w:pPr>
          </w:p>
        </w:tc>
      </w:tr>
      <w:tr w:rsidR="000E4A06" w:rsidRPr="001F5478" w:rsidTr="004E2AF8">
        <w:trPr>
          <w:trHeight w:val="270"/>
        </w:trPr>
        <w:tc>
          <w:tcPr>
            <w:tcW w:w="959" w:type="dxa"/>
            <w:vMerge/>
          </w:tcPr>
          <w:p w:rsidR="000E4A06" w:rsidRPr="001F5478" w:rsidRDefault="000E4A06" w:rsidP="00E97520">
            <w:pPr>
              <w:jc w:val="cente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37</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20</w:t>
            </w:r>
          </w:p>
        </w:tc>
        <w:tc>
          <w:tcPr>
            <w:tcW w:w="2828" w:type="dxa"/>
            <w:vMerge/>
          </w:tcPr>
          <w:p w:rsidR="000E4A06" w:rsidRPr="001F5478" w:rsidRDefault="000E4A06" w:rsidP="00E97520">
            <w:pPr>
              <w:autoSpaceDE w:val="0"/>
              <w:autoSpaceDN w:val="0"/>
              <w:adjustRightInd w:val="0"/>
              <w:jc w:val="both"/>
              <w:rPr>
                <w:rFonts w:ascii="Verdana" w:hAnsi="Verdana" w:cs="Times New Roman"/>
                <w:sz w:val="20"/>
                <w:szCs w:val="20"/>
              </w:rPr>
            </w:pPr>
          </w:p>
        </w:tc>
      </w:tr>
      <w:tr w:rsidR="000E4A06" w:rsidRPr="001F5478" w:rsidTr="004E2AF8">
        <w:trPr>
          <w:trHeight w:val="230"/>
        </w:trPr>
        <w:tc>
          <w:tcPr>
            <w:tcW w:w="959" w:type="dxa"/>
            <w:vMerge/>
          </w:tcPr>
          <w:p w:rsidR="000E4A06" w:rsidRPr="001F5478" w:rsidRDefault="000E4A06" w:rsidP="00E97520">
            <w:pPr>
              <w:jc w:val="cente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38</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20</w:t>
            </w:r>
          </w:p>
        </w:tc>
        <w:tc>
          <w:tcPr>
            <w:tcW w:w="2828" w:type="dxa"/>
            <w:vMerge/>
          </w:tcPr>
          <w:p w:rsidR="000E4A06" w:rsidRPr="001F5478" w:rsidRDefault="000E4A06" w:rsidP="00E97520">
            <w:pPr>
              <w:autoSpaceDE w:val="0"/>
              <w:autoSpaceDN w:val="0"/>
              <w:adjustRightInd w:val="0"/>
              <w:jc w:val="both"/>
              <w:rPr>
                <w:rFonts w:ascii="Verdana" w:hAnsi="Verdana" w:cs="Times New Roman"/>
                <w:sz w:val="20"/>
                <w:szCs w:val="20"/>
              </w:rPr>
            </w:pPr>
          </w:p>
        </w:tc>
      </w:tr>
      <w:tr w:rsidR="000E4A06" w:rsidRPr="001F5478" w:rsidTr="004E2AF8">
        <w:trPr>
          <w:trHeight w:val="225"/>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39</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20</w:t>
            </w:r>
          </w:p>
        </w:tc>
        <w:tc>
          <w:tcPr>
            <w:tcW w:w="2828" w:type="dxa"/>
            <w:vMerge/>
          </w:tcPr>
          <w:p w:rsidR="000E4A06" w:rsidRPr="001F5478" w:rsidRDefault="000E4A06" w:rsidP="00E97520">
            <w:pPr>
              <w:rPr>
                <w:rFonts w:ascii="Verdana" w:hAnsi="Verdana" w:cs="Times New Roman"/>
                <w:sz w:val="20"/>
                <w:szCs w:val="20"/>
              </w:rPr>
            </w:pPr>
          </w:p>
        </w:tc>
      </w:tr>
      <w:tr w:rsidR="000E4A06" w:rsidRPr="001F5478" w:rsidTr="004E2AF8">
        <w:trPr>
          <w:trHeight w:val="240"/>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jc w:val="center"/>
              <w:rPr>
                <w:rFonts w:ascii="Verdana" w:hAnsi="Verdana"/>
                <w:sz w:val="20"/>
                <w:szCs w:val="20"/>
              </w:rPr>
            </w:pPr>
            <w:r w:rsidRPr="001F5478">
              <w:rPr>
                <w:rFonts w:ascii="Verdana" w:hAnsi="Verdana"/>
                <w:sz w:val="20"/>
                <w:szCs w:val="20"/>
              </w:rPr>
              <w:t>40</w:t>
            </w:r>
          </w:p>
        </w:tc>
        <w:tc>
          <w:tcPr>
            <w:tcW w:w="1743" w:type="dxa"/>
          </w:tcPr>
          <w:p w:rsidR="000E4A06" w:rsidRPr="001F5478" w:rsidRDefault="00E97520" w:rsidP="00E97520">
            <w:pPr>
              <w:jc w:val="center"/>
              <w:rPr>
                <w:rFonts w:ascii="Verdana" w:hAnsi="Verdana"/>
                <w:sz w:val="20"/>
                <w:szCs w:val="20"/>
              </w:rPr>
            </w:pPr>
            <w:r w:rsidRPr="001F5478">
              <w:rPr>
                <w:rFonts w:ascii="Verdana" w:hAnsi="Verdana"/>
                <w:sz w:val="20"/>
                <w:szCs w:val="20"/>
              </w:rPr>
              <w:t>40</w:t>
            </w:r>
          </w:p>
        </w:tc>
        <w:tc>
          <w:tcPr>
            <w:tcW w:w="2828" w:type="dxa"/>
            <w:vMerge/>
          </w:tcPr>
          <w:p w:rsidR="000E4A06" w:rsidRPr="001F5478" w:rsidRDefault="000E4A06" w:rsidP="00E97520">
            <w:pPr>
              <w:rPr>
                <w:rFonts w:ascii="Verdana" w:hAnsi="Verdana" w:cs="Times New Roman"/>
                <w:sz w:val="20"/>
                <w:szCs w:val="20"/>
              </w:rPr>
            </w:pPr>
          </w:p>
        </w:tc>
      </w:tr>
      <w:tr w:rsidR="000E4A06" w:rsidRPr="001F5478" w:rsidTr="004E2AF8">
        <w:trPr>
          <w:trHeight w:val="210"/>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41</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20</w:t>
            </w:r>
          </w:p>
        </w:tc>
        <w:tc>
          <w:tcPr>
            <w:tcW w:w="2828" w:type="dxa"/>
            <w:vMerge/>
          </w:tcPr>
          <w:p w:rsidR="000E4A06" w:rsidRPr="001F5478" w:rsidRDefault="000E4A06" w:rsidP="00E97520">
            <w:pPr>
              <w:rPr>
                <w:rFonts w:ascii="Verdana" w:hAnsi="Verdana" w:cs="Times New Roman"/>
                <w:sz w:val="20"/>
                <w:szCs w:val="20"/>
              </w:rPr>
            </w:pPr>
          </w:p>
        </w:tc>
      </w:tr>
      <w:tr w:rsidR="000E4A06" w:rsidRPr="001F5478" w:rsidTr="004E2AF8">
        <w:trPr>
          <w:trHeight w:val="165"/>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42</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30</w:t>
            </w:r>
          </w:p>
        </w:tc>
        <w:tc>
          <w:tcPr>
            <w:tcW w:w="2828" w:type="dxa"/>
            <w:vMerge/>
          </w:tcPr>
          <w:p w:rsidR="000E4A06" w:rsidRPr="001F5478" w:rsidRDefault="000E4A06" w:rsidP="00E97520">
            <w:pPr>
              <w:rPr>
                <w:rFonts w:ascii="Verdana" w:hAnsi="Verdana" w:cs="Times New Roman"/>
                <w:sz w:val="20"/>
                <w:szCs w:val="20"/>
              </w:rPr>
            </w:pPr>
          </w:p>
        </w:tc>
      </w:tr>
      <w:tr w:rsidR="000E4A06" w:rsidRPr="001F5478" w:rsidTr="004E2AF8">
        <w:trPr>
          <w:trHeight w:val="225"/>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43</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10</w:t>
            </w:r>
          </w:p>
        </w:tc>
        <w:tc>
          <w:tcPr>
            <w:tcW w:w="2828" w:type="dxa"/>
            <w:vMerge/>
          </w:tcPr>
          <w:p w:rsidR="000E4A06" w:rsidRPr="001F5478" w:rsidRDefault="000E4A06" w:rsidP="00E97520">
            <w:pPr>
              <w:rPr>
                <w:rFonts w:ascii="Verdana" w:hAnsi="Verdana" w:cs="Times New Roman"/>
                <w:sz w:val="20"/>
                <w:szCs w:val="20"/>
              </w:rPr>
            </w:pPr>
          </w:p>
        </w:tc>
      </w:tr>
      <w:tr w:rsidR="000E4A06" w:rsidRPr="001F5478" w:rsidTr="004E2AF8">
        <w:trPr>
          <w:trHeight w:val="217"/>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44</w:t>
            </w:r>
          </w:p>
        </w:tc>
        <w:tc>
          <w:tcPr>
            <w:tcW w:w="1743" w:type="dxa"/>
          </w:tcPr>
          <w:p w:rsidR="000E4A06" w:rsidRPr="001F5478" w:rsidRDefault="00E97520" w:rsidP="00E97520">
            <w:pPr>
              <w:autoSpaceDE w:val="0"/>
              <w:autoSpaceDN w:val="0"/>
              <w:adjustRightInd w:val="0"/>
              <w:jc w:val="center"/>
              <w:rPr>
                <w:rFonts w:ascii="Verdana" w:hAnsi="Verdana" w:cs="TimesNewRomanPSMT"/>
                <w:sz w:val="20"/>
                <w:szCs w:val="20"/>
              </w:rPr>
            </w:pPr>
            <w:r w:rsidRPr="001F5478">
              <w:rPr>
                <w:rFonts w:ascii="Verdana" w:hAnsi="Verdana" w:cs="TimesNewRomanPSMT"/>
                <w:sz w:val="20"/>
                <w:szCs w:val="20"/>
              </w:rPr>
              <w:t>10</w:t>
            </w:r>
          </w:p>
        </w:tc>
        <w:tc>
          <w:tcPr>
            <w:tcW w:w="2828" w:type="dxa"/>
            <w:vMerge/>
          </w:tcPr>
          <w:p w:rsidR="000E4A06" w:rsidRPr="001F5478" w:rsidRDefault="000E4A06" w:rsidP="00E97520">
            <w:pPr>
              <w:rPr>
                <w:rFonts w:ascii="Verdana" w:hAnsi="Verdana" w:cs="Times New Roman"/>
                <w:sz w:val="20"/>
                <w:szCs w:val="20"/>
              </w:rPr>
            </w:pPr>
          </w:p>
        </w:tc>
      </w:tr>
      <w:tr w:rsidR="000E4A06" w:rsidRPr="001F5478" w:rsidTr="004E2AF8">
        <w:trPr>
          <w:trHeight w:val="208"/>
        </w:trPr>
        <w:tc>
          <w:tcPr>
            <w:tcW w:w="959" w:type="dxa"/>
            <w:vMerge/>
          </w:tcPr>
          <w:p w:rsidR="000E4A06" w:rsidRPr="001F5478" w:rsidRDefault="000E4A06" w:rsidP="00E97520">
            <w:pPr>
              <w:rPr>
                <w:rFonts w:ascii="Verdana" w:hAnsi="Verdana" w:cs="Times New Roman"/>
                <w:sz w:val="20"/>
                <w:szCs w:val="20"/>
              </w:rPr>
            </w:pPr>
          </w:p>
        </w:tc>
        <w:tc>
          <w:tcPr>
            <w:tcW w:w="2693" w:type="dxa"/>
            <w:vMerge/>
          </w:tcPr>
          <w:p w:rsidR="000E4A06" w:rsidRPr="001F5478" w:rsidRDefault="000E4A06" w:rsidP="00E97520">
            <w:pPr>
              <w:rPr>
                <w:rFonts w:ascii="Verdana" w:hAnsi="Verdana" w:cs="Times New Roman"/>
                <w:sz w:val="20"/>
                <w:szCs w:val="20"/>
              </w:rPr>
            </w:pPr>
          </w:p>
        </w:tc>
        <w:tc>
          <w:tcPr>
            <w:tcW w:w="1383" w:type="dxa"/>
            <w:tcBorders>
              <w:bottom w:val="single" w:sz="4" w:space="0" w:color="auto"/>
            </w:tcBorders>
          </w:tcPr>
          <w:p w:rsidR="000E4A06" w:rsidRPr="001F5478" w:rsidRDefault="000E4A06" w:rsidP="00E97520">
            <w:pPr>
              <w:autoSpaceDE w:val="0"/>
              <w:autoSpaceDN w:val="0"/>
              <w:adjustRightInd w:val="0"/>
              <w:jc w:val="center"/>
              <w:rPr>
                <w:rFonts w:ascii="Verdana" w:hAnsi="Verdana" w:cs="TimesNewRomanPSMT"/>
                <w:sz w:val="20"/>
                <w:szCs w:val="20"/>
              </w:rPr>
            </w:pPr>
            <w:r w:rsidRPr="001F5478">
              <w:rPr>
                <w:rFonts w:ascii="Verdana" w:hAnsi="Verdana" w:cs="Times New Roman"/>
                <w:b/>
                <w:sz w:val="20"/>
                <w:szCs w:val="20"/>
              </w:rPr>
              <w:t>TOTAL</w:t>
            </w:r>
          </w:p>
        </w:tc>
        <w:tc>
          <w:tcPr>
            <w:tcW w:w="1743" w:type="dxa"/>
          </w:tcPr>
          <w:p w:rsidR="000E4A06" w:rsidRPr="001F5478" w:rsidRDefault="008703FA" w:rsidP="00E97520">
            <w:pPr>
              <w:autoSpaceDE w:val="0"/>
              <w:autoSpaceDN w:val="0"/>
              <w:adjustRightInd w:val="0"/>
              <w:jc w:val="center"/>
              <w:rPr>
                <w:rFonts w:ascii="Verdana" w:hAnsi="Verdana" w:cs="TimesNewRomanPSMT"/>
                <w:b/>
                <w:sz w:val="20"/>
                <w:szCs w:val="20"/>
              </w:rPr>
            </w:pPr>
            <w:r w:rsidRPr="001F5478">
              <w:rPr>
                <w:rFonts w:ascii="Verdana" w:hAnsi="Verdana" w:cs="TimesNewRomanPSMT"/>
                <w:b/>
                <w:sz w:val="20"/>
                <w:szCs w:val="20"/>
              </w:rPr>
              <w:t>240</w:t>
            </w:r>
          </w:p>
        </w:tc>
        <w:tc>
          <w:tcPr>
            <w:tcW w:w="2828" w:type="dxa"/>
            <w:vMerge/>
          </w:tcPr>
          <w:p w:rsidR="000E4A06" w:rsidRPr="001F5478" w:rsidRDefault="000E4A06" w:rsidP="00E97520">
            <w:pPr>
              <w:rPr>
                <w:rFonts w:ascii="Verdana" w:hAnsi="Verdana" w:cs="Times New Roman"/>
                <w:sz w:val="20"/>
                <w:szCs w:val="20"/>
              </w:rPr>
            </w:pPr>
          </w:p>
        </w:tc>
      </w:tr>
    </w:tbl>
    <w:p w:rsidR="00AE32FB" w:rsidRPr="001F5478" w:rsidRDefault="00AE32FB" w:rsidP="00B422CF">
      <w:pPr>
        <w:tabs>
          <w:tab w:val="left" w:pos="3675"/>
        </w:tabs>
        <w:rPr>
          <w:rFonts w:ascii="Verdana" w:hAnsi="Verdana"/>
          <w:sz w:val="20"/>
          <w:szCs w:val="20"/>
        </w:rPr>
      </w:pPr>
    </w:p>
    <w:p w:rsidR="000E4A06" w:rsidRPr="001F5478" w:rsidRDefault="000E4A06" w:rsidP="00B422CF">
      <w:pPr>
        <w:autoSpaceDE w:val="0"/>
        <w:autoSpaceDN w:val="0"/>
        <w:adjustRightInd w:val="0"/>
        <w:spacing w:after="0" w:line="240" w:lineRule="auto"/>
        <w:jc w:val="center"/>
        <w:rPr>
          <w:rFonts w:ascii="TimesNewRomanPS-BoldMT" w:hAnsi="TimesNewRomanPS-BoldMT" w:cs="TimesNewRomanPS-BoldMT"/>
          <w:b/>
          <w:bCs/>
          <w:sz w:val="21"/>
          <w:szCs w:val="21"/>
        </w:rPr>
      </w:pPr>
    </w:p>
    <w:p w:rsidR="000E4A06" w:rsidRPr="001F5478" w:rsidRDefault="000E4A06" w:rsidP="00B422CF">
      <w:pPr>
        <w:autoSpaceDE w:val="0"/>
        <w:autoSpaceDN w:val="0"/>
        <w:adjustRightInd w:val="0"/>
        <w:spacing w:after="0" w:line="240" w:lineRule="auto"/>
        <w:jc w:val="center"/>
        <w:rPr>
          <w:rFonts w:ascii="TimesNewRomanPS-BoldMT" w:hAnsi="TimesNewRomanPS-BoldMT" w:cs="TimesNewRomanPS-BoldMT"/>
          <w:b/>
          <w:bCs/>
          <w:sz w:val="21"/>
          <w:szCs w:val="21"/>
        </w:rPr>
      </w:pPr>
    </w:p>
    <w:p w:rsidR="00AE32FB" w:rsidRPr="001F5478" w:rsidRDefault="00AE32FB" w:rsidP="00A20A87">
      <w:pPr>
        <w:autoSpaceDE w:val="0"/>
        <w:autoSpaceDN w:val="0"/>
        <w:adjustRightInd w:val="0"/>
        <w:spacing w:after="0"/>
        <w:jc w:val="both"/>
        <w:rPr>
          <w:rFonts w:ascii="Verdana" w:hAnsi="Verdana" w:cs="Times New Roman"/>
        </w:rPr>
      </w:pPr>
      <w:proofErr w:type="spellStart"/>
      <w:r w:rsidRPr="001F5478">
        <w:rPr>
          <w:rFonts w:ascii="Verdana" w:hAnsi="Verdana" w:cs="Times New Roman"/>
        </w:rPr>
        <w:lastRenderedPageBreak/>
        <w:t>Obs</w:t>
      </w:r>
      <w:proofErr w:type="spellEnd"/>
      <w:r w:rsidRPr="001F5478">
        <w:rPr>
          <w:rFonts w:ascii="Verdana" w:hAnsi="Verdana" w:cs="Times New Roman"/>
        </w:rPr>
        <w:t>: A camisa descrita deve ter as seguintes medidas, podendo haver uma</w:t>
      </w:r>
      <w:r w:rsidR="000E4A06" w:rsidRPr="001F5478">
        <w:rPr>
          <w:rFonts w:ascii="Verdana" w:hAnsi="Verdana" w:cs="Times New Roman"/>
        </w:rPr>
        <w:t xml:space="preserve"> </w:t>
      </w:r>
      <w:r w:rsidRPr="001F5478">
        <w:rPr>
          <w:rFonts w:ascii="Verdana" w:hAnsi="Verdana" w:cs="Times New Roman"/>
        </w:rPr>
        <w:t xml:space="preserve">variação de </w:t>
      </w:r>
      <w:proofErr w:type="gramStart"/>
      <w:r w:rsidRPr="001F5478">
        <w:rPr>
          <w:rFonts w:ascii="Verdana" w:hAnsi="Verdana" w:cs="Times New Roman"/>
        </w:rPr>
        <w:t>2</w:t>
      </w:r>
      <w:proofErr w:type="gramEnd"/>
      <w:r w:rsidRPr="001F5478">
        <w:rPr>
          <w:rFonts w:ascii="Verdana" w:hAnsi="Verdana" w:cs="Times New Roman"/>
        </w:rPr>
        <w:t xml:space="preserve"> cm para mais ou menos no seu tamanho. </w:t>
      </w:r>
      <w:proofErr w:type="spellStart"/>
      <w:proofErr w:type="gramStart"/>
      <w:r w:rsidRPr="001F5478">
        <w:rPr>
          <w:rFonts w:ascii="Verdana" w:hAnsi="Verdana" w:cs="Times New Roman"/>
        </w:rPr>
        <w:t>Tam</w:t>
      </w:r>
      <w:proofErr w:type="spellEnd"/>
      <w:proofErr w:type="gramEnd"/>
      <w:r w:rsidRPr="001F5478">
        <w:rPr>
          <w:rFonts w:ascii="Verdana" w:hAnsi="Verdana" w:cs="Times New Roman"/>
        </w:rPr>
        <w:t xml:space="preserve"> P: Comprimento =</w:t>
      </w:r>
      <w:r w:rsidR="000E4A06" w:rsidRPr="001F5478">
        <w:rPr>
          <w:rFonts w:ascii="Verdana" w:hAnsi="Verdana" w:cs="Times New Roman"/>
        </w:rPr>
        <w:t xml:space="preserve"> </w:t>
      </w:r>
      <w:r w:rsidRPr="001F5478">
        <w:rPr>
          <w:rFonts w:ascii="Verdana" w:hAnsi="Verdana" w:cs="Times New Roman"/>
        </w:rPr>
        <w:t xml:space="preserve">65 cm / Largura= 50 cm / </w:t>
      </w:r>
      <w:proofErr w:type="spellStart"/>
      <w:r w:rsidRPr="001F5478">
        <w:rPr>
          <w:rFonts w:ascii="Verdana" w:hAnsi="Verdana" w:cs="Times New Roman"/>
        </w:rPr>
        <w:t>Tam</w:t>
      </w:r>
      <w:proofErr w:type="spellEnd"/>
      <w:r w:rsidRPr="001F5478">
        <w:rPr>
          <w:rFonts w:ascii="Verdana" w:hAnsi="Verdana" w:cs="Times New Roman"/>
        </w:rPr>
        <w:t xml:space="preserve"> M: Comprimento=68 cm / Largura= 53 cm ./ </w:t>
      </w:r>
      <w:proofErr w:type="spellStart"/>
      <w:r w:rsidRPr="001F5478">
        <w:rPr>
          <w:rFonts w:ascii="Verdana" w:hAnsi="Verdana" w:cs="Times New Roman"/>
        </w:rPr>
        <w:t>Tam</w:t>
      </w:r>
      <w:proofErr w:type="spellEnd"/>
      <w:r w:rsidR="000E4A06" w:rsidRPr="001F5478">
        <w:rPr>
          <w:rFonts w:ascii="Verdana" w:hAnsi="Verdana" w:cs="Times New Roman"/>
        </w:rPr>
        <w:t xml:space="preserve"> </w:t>
      </w:r>
      <w:r w:rsidRPr="001F5478">
        <w:rPr>
          <w:rFonts w:ascii="Verdana" w:hAnsi="Verdana" w:cs="Times New Roman"/>
        </w:rPr>
        <w:t>G: Comprimento=71 cm / Largura=53 cm.</w:t>
      </w:r>
    </w:p>
    <w:p w:rsidR="000E4A06" w:rsidRPr="001F5478" w:rsidRDefault="000E4A06" w:rsidP="00033595">
      <w:pPr>
        <w:autoSpaceDE w:val="0"/>
        <w:autoSpaceDN w:val="0"/>
        <w:adjustRightInd w:val="0"/>
        <w:spacing w:after="0" w:line="360" w:lineRule="auto"/>
        <w:jc w:val="both"/>
        <w:rPr>
          <w:rFonts w:ascii="Times New Roman" w:hAnsi="Times New Roman" w:cs="Times New Roman"/>
          <w:sz w:val="24"/>
          <w:szCs w:val="24"/>
        </w:rPr>
      </w:pPr>
    </w:p>
    <w:p w:rsidR="00AE32FB" w:rsidRPr="001F5478" w:rsidRDefault="00B42BD7" w:rsidP="00F67E5C">
      <w:pPr>
        <w:pStyle w:val="PargrafodaLista"/>
        <w:numPr>
          <w:ilvl w:val="0"/>
          <w:numId w:val="7"/>
        </w:numPr>
        <w:autoSpaceDE w:val="0"/>
        <w:autoSpaceDN w:val="0"/>
        <w:adjustRightInd w:val="0"/>
        <w:spacing w:after="0" w:line="360" w:lineRule="auto"/>
        <w:jc w:val="both"/>
        <w:rPr>
          <w:rFonts w:ascii="Verdana" w:hAnsi="Verdana" w:cs="Times New Roman"/>
          <w:b/>
          <w:bCs/>
        </w:rPr>
      </w:pPr>
      <w:r w:rsidRPr="001F5478">
        <w:rPr>
          <w:rFonts w:ascii="Verdana" w:hAnsi="Verdana" w:cs="Times New Roman"/>
          <w:b/>
          <w:bCs/>
        </w:rPr>
        <w:t>DA JUSTIFICATIVA</w:t>
      </w:r>
    </w:p>
    <w:p w:rsidR="00AE32FB" w:rsidRPr="001F5478" w:rsidRDefault="00AE32FB" w:rsidP="00A20A87">
      <w:pPr>
        <w:autoSpaceDE w:val="0"/>
        <w:autoSpaceDN w:val="0"/>
        <w:adjustRightInd w:val="0"/>
        <w:spacing w:after="0"/>
        <w:ind w:firstLine="708"/>
        <w:jc w:val="both"/>
        <w:rPr>
          <w:rFonts w:ascii="Verdana" w:hAnsi="Verdana" w:cs="Times New Roman"/>
        </w:rPr>
      </w:pPr>
      <w:r w:rsidRPr="001F5478">
        <w:rPr>
          <w:rFonts w:ascii="Verdana" w:hAnsi="Verdana" w:cs="Times New Roman"/>
        </w:rPr>
        <w:t>O programa Adolescente</w:t>
      </w:r>
      <w:r w:rsidR="00033595" w:rsidRPr="001F5478">
        <w:rPr>
          <w:rFonts w:ascii="Verdana" w:hAnsi="Verdana" w:cs="Times New Roman"/>
        </w:rPr>
        <w:t xml:space="preserve"> Aprendiz, atualmente designado “</w:t>
      </w:r>
      <w:r w:rsidRPr="001F5478">
        <w:rPr>
          <w:rFonts w:ascii="Verdana" w:hAnsi="Verdana" w:cs="Times New Roman"/>
        </w:rPr>
        <w:t>Programa de</w:t>
      </w:r>
      <w:r w:rsidR="00033595" w:rsidRPr="001F5478">
        <w:rPr>
          <w:rFonts w:ascii="Verdana" w:hAnsi="Verdana" w:cs="Times New Roman"/>
        </w:rPr>
        <w:t xml:space="preserve"> Estagiários de Nível Médio”,</w:t>
      </w:r>
      <w:r w:rsidRPr="001F5478">
        <w:rPr>
          <w:rFonts w:ascii="Verdana" w:hAnsi="Verdana" w:cs="Times New Roman"/>
        </w:rPr>
        <w:t xml:space="preserve"> é um Programa de cunho social desenvolvido por</w:t>
      </w:r>
      <w:r w:rsidR="00033595" w:rsidRPr="001F5478">
        <w:rPr>
          <w:rFonts w:ascii="Verdana" w:hAnsi="Verdana" w:cs="Times New Roman"/>
        </w:rPr>
        <w:t xml:space="preserve"> </w:t>
      </w:r>
      <w:r w:rsidRPr="001F5478">
        <w:rPr>
          <w:rFonts w:ascii="Verdana" w:hAnsi="Verdana" w:cs="Times New Roman"/>
        </w:rPr>
        <w:t>este Tribunal desde 1997.</w:t>
      </w:r>
      <w:r w:rsidR="00A20A87" w:rsidRPr="001F5478">
        <w:rPr>
          <w:rFonts w:ascii="Verdana" w:hAnsi="Verdana" w:cs="Times New Roman"/>
        </w:rPr>
        <w:t xml:space="preserve"> </w:t>
      </w:r>
      <w:r w:rsidRPr="001F5478">
        <w:rPr>
          <w:rFonts w:ascii="Verdana" w:hAnsi="Verdana" w:cs="Times New Roman"/>
        </w:rPr>
        <w:t xml:space="preserve">É composto de </w:t>
      </w:r>
      <w:r w:rsidR="00AF171C" w:rsidRPr="001F5478">
        <w:rPr>
          <w:rFonts w:ascii="Verdana" w:hAnsi="Verdana" w:cs="Times New Roman"/>
          <w:b/>
          <w:bCs/>
        </w:rPr>
        <w:t>6</w:t>
      </w:r>
      <w:r w:rsidR="00EF637D" w:rsidRPr="001F5478">
        <w:rPr>
          <w:rFonts w:ascii="Verdana" w:hAnsi="Verdana" w:cs="Times New Roman"/>
          <w:b/>
          <w:bCs/>
        </w:rPr>
        <w:t>0</w:t>
      </w:r>
      <w:r w:rsidRPr="001F5478">
        <w:rPr>
          <w:rFonts w:ascii="Verdana" w:hAnsi="Verdana" w:cs="Times New Roman"/>
          <w:b/>
          <w:bCs/>
        </w:rPr>
        <w:t xml:space="preserve"> estagiários </w:t>
      </w:r>
      <w:r w:rsidRPr="001F5478">
        <w:rPr>
          <w:rFonts w:ascii="Verdana" w:hAnsi="Verdana" w:cs="Times New Roman"/>
        </w:rPr>
        <w:t>que aqui desenvolvem sua primeira</w:t>
      </w:r>
      <w:r w:rsidR="00033595" w:rsidRPr="001F5478">
        <w:rPr>
          <w:rFonts w:ascii="Verdana" w:hAnsi="Verdana" w:cs="Times New Roman"/>
        </w:rPr>
        <w:t xml:space="preserve"> </w:t>
      </w:r>
      <w:r w:rsidRPr="001F5478">
        <w:rPr>
          <w:rFonts w:ascii="Verdana" w:hAnsi="Verdana" w:cs="Times New Roman"/>
        </w:rPr>
        <w:t>experiência profissional, em diversas unidades desta Corte.</w:t>
      </w:r>
    </w:p>
    <w:p w:rsidR="00AE32FB" w:rsidRPr="001F5478" w:rsidRDefault="00AE32FB" w:rsidP="00A20A87">
      <w:pPr>
        <w:autoSpaceDE w:val="0"/>
        <w:autoSpaceDN w:val="0"/>
        <w:adjustRightInd w:val="0"/>
        <w:spacing w:after="0"/>
        <w:ind w:firstLine="708"/>
        <w:jc w:val="both"/>
        <w:rPr>
          <w:rFonts w:ascii="Verdana" w:hAnsi="Verdana" w:cs="Times New Roman"/>
        </w:rPr>
      </w:pPr>
      <w:r w:rsidRPr="001F5478">
        <w:rPr>
          <w:rFonts w:ascii="Verdana" w:hAnsi="Verdana" w:cs="Times New Roman"/>
        </w:rPr>
        <w:t>Estes adolescentes são recrutados através das escolas da rede pública de</w:t>
      </w:r>
      <w:r w:rsidR="00033595" w:rsidRPr="001F5478">
        <w:rPr>
          <w:rFonts w:ascii="Verdana" w:hAnsi="Verdana" w:cs="Times New Roman"/>
        </w:rPr>
        <w:t xml:space="preserve"> </w:t>
      </w:r>
      <w:r w:rsidRPr="001F5478">
        <w:rPr>
          <w:rFonts w:ascii="Verdana" w:hAnsi="Verdana" w:cs="Times New Roman"/>
        </w:rPr>
        <w:t xml:space="preserve">ensino e são oriundos de famílias de baixo poder aquisitivo (até </w:t>
      </w:r>
      <w:proofErr w:type="gramStart"/>
      <w:r w:rsidRPr="001F5478">
        <w:rPr>
          <w:rFonts w:ascii="Verdana" w:hAnsi="Verdana" w:cs="Times New Roman"/>
        </w:rPr>
        <w:t>2</w:t>
      </w:r>
      <w:proofErr w:type="gramEnd"/>
      <w:r w:rsidRPr="001F5478">
        <w:rPr>
          <w:rFonts w:ascii="Verdana" w:hAnsi="Verdana" w:cs="Times New Roman"/>
        </w:rPr>
        <w:t xml:space="preserve"> salários</w:t>
      </w:r>
      <w:r w:rsidR="00033595" w:rsidRPr="001F5478">
        <w:rPr>
          <w:rFonts w:ascii="Verdana" w:hAnsi="Verdana" w:cs="Times New Roman"/>
        </w:rPr>
        <w:t xml:space="preserve"> </w:t>
      </w:r>
      <w:r w:rsidRPr="001F5478">
        <w:rPr>
          <w:rFonts w:ascii="Verdana" w:hAnsi="Verdana" w:cs="Times New Roman"/>
        </w:rPr>
        <w:t>mínimos) e para ingressar no Programa eles participam de uma seleção.</w:t>
      </w:r>
      <w:r w:rsidR="00A20A87" w:rsidRPr="001F5478">
        <w:rPr>
          <w:rFonts w:ascii="Verdana" w:hAnsi="Verdana" w:cs="Times New Roman"/>
        </w:rPr>
        <w:t xml:space="preserve"> </w:t>
      </w:r>
      <w:r w:rsidRPr="001F5478">
        <w:rPr>
          <w:rFonts w:ascii="Verdana" w:hAnsi="Verdana" w:cs="Times New Roman"/>
        </w:rPr>
        <w:t xml:space="preserve">Os referidos adolescentes ingressam no Programa com </w:t>
      </w:r>
      <w:r w:rsidRPr="001F5478">
        <w:rPr>
          <w:rFonts w:ascii="Verdana" w:hAnsi="Verdana" w:cs="Times New Roman"/>
          <w:b/>
          <w:bCs/>
        </w:rPr>
        <w:t>16 anos completos</w:t>
      </w:r>
      <w:r w:rsidR="00033595" w:rsidRPr="001F5478">
        <w:rPr>
          <w:rFonts w:ascii="Verdana" w:hAnsi="Verdana" w:cs="Times New Roman"/>
          <w:b/>
          <w:bCs/>
        </w:rPr>
        <w:t xml:space="preserve"> </w:t>
      </w:r>
      <w:r w:rsidRPr="001F5478">
        <w:rPr>
          <w:rFonts w:ascii="Verdana" w:hAnsi="Verdana" w:cs="Times New Roman"/>
        </w:rPr>
        <w:t xml:space="preserve">e são desligados com </w:t>
      </w:r>
      <w:r w:rsidRPr="001F5478">
        <w:rPr>
          <w:rFonts w:ascii="Verdana" w:hAnsi="Verdana" w:cs="Times New Roman"/>
          <w:b/>
          <w:bCs/>
        </w:rPr>
        <w:t>17 anos e 11 meses</w:t>
      </w:r>
      <w:r w:rsidRPr="001F5478">
        <w:rPr>
          <w:rFonts w:ascii="Verdana" w:hAnsi="Verdana" w:cs="Times New Roman"/>
        </w:rPr>
        <w:t>.</w:t>
      </w:r>
    </w:p>
    <w:p w:rsidR="00AE32FB" w:rsidRPr="001F5478" w:rsidRDefault="00AE32FB" w:rsidP="0019487C">
      <w:pPr>
        <w:autoSpaceDE w:val="0"/>
        <w:autoSpaceDN w:val="0"/>
        <w:adjustRightInd w:val="0"/>
        <w:spacing w:after="0"/>
        <w:ind w:firstLine="708"/>
        <w:jc w:val="both"/>
        <w:rPr>
          <w:rFonts w:ascii="Verdana" w:hAnsi="Verdana" w:cs="Times New Roman"/>
          <w:bCs/>
        </w:rPr>
      </w:pPr>
      <w:r w:rsidRPr="001F5478">
        <w:rPr>
          <w:rFonts w:ascii="Verdana" w:hAnsi="Verdana" w:cs="Times New Roman"/>
          <w:bCs/>
        </w:rPr>
        <w:t>Ao ingressarem no Programa recebem o fardamento adotado por esta</w:t>
      </w:r>
      <w:r w:rsidR="00033595" w:rsidRPr="001F5478">
        <w:rPr>
          <w:rFonts w:ascii="Verdana" w:hAnsi="Verdana" w:cs="Times New Roman"/>
          <w:bCs/>
        </w:rPr>
        <w:t xml:space="preserve"> </w:t>
      </w:r>
      <w:r w:rsidRPr="001F5478">
        <w:rPr>
          <w:rFonts w:ascii="Verdana" w:hAnsi="Verdana" w:cs="Times New Roman"/>
          <w:bCs/>
        </w:rPr>
        <w:t>Corte afim de que haja uma padronização do vestuário e uma melhor</w:t>
      </w:r>
      <w:r w:rsidR="00033595" w:rsidRPr="001F5478">
        <w:rPr>
          <w:rFonts w:ascii="Verdana" w:hAnsi="Verdana" w:cs="Times New Roman"/>
          <w:bCs/>
        </w:rPr>
        <w:t xml:space="preserve"> </w:t>
      </w:r>
      <w:r w:rsidRPr="001F5478">
        <w:rPr>
          <w:rFonts w:ascii="Verdana" w:hAnsi="Verdana" w:cs="Times New Roman"/>
          <w:bCs/>
        </w:rPr>
        <w:t xml:space="preserve">apresentação pessoal, uma vez que não </w:t>
      </w:r>
      <w:proofErr w:type="gramStart"/>
      <w:r w:rsidRPr="001F5478">
        <w:rPr>
          <w:rFonts w:ascii="Verdana" w:hAnsi="Verdana" w:cs="Times New Roman"/>
          <w:bCs/>
        </w:rPr>
        <w:t>tem</w:t>
      </w:r>
      <w:proofErr w:type="gramEnd"/>
      <w:r w:rsidRPr="001F5478">
        <w:rPr>
          <w:rFonts w:ascii="Verdana" w:hAnsi="Verdana" w:cs="Times New Roman"/>
          <w:bCs/>
        </w:rPr>
        <w:t xml:space="preserve"> os referidos estagiários</w:t>
      </w:r>
      <w:r w:rsidR="00033595" w:rsidRPr="001F5478">
        <w:rPr>
          <w:rFonts w:ascii="Verdana" w:hAnsi="Verdana" w:cs="Times New Roman"/>
          <w:bCs/>
        </w:rPr>
        <w:t xml:space="preserve"> </w:t>
      </w:r>
      <w:r w:rsidRPr="001F5478">
        <w:rPr>
          <w:rFonts w:ascii="Verdana" w:hAnsi="Verdana" w:cs="Times New Roman"/>
          <w:bCs/>
        </w:rPr>
        <w:t>condições financeiras de arcar com um guarda-roupa adequado para o</w:t>
      </w:r>
      <w:r w:rsidR="00033595" w:rsidRPr="001F5478">
        <w:rPr>
          <w:rFonts w:ascii="Verdana" w:hAnsi="Verdana" w:cs="Times New Roman"/>
          <w:bCs/>
        </w:rPr>
        <w:t xml:space="preserve"> </w:t>
      </w:r>
      <w:r w:rsidRPr="001F5478">
        <w:rPr>
          <w:rFonts w:ascii="Verdana" w:hAnsi="Verdana" w:cs="Times New Roman"/>
          <w:bCs/>
        </w:rPr>
        <w:t>serviço.</w:t>
      </w:r>
    </w:p>
    <w:p w:rsidR="00AE32FB" w:rsidRPr="001F5478" w:rsidRDefault="00AE32FB" w:rsidP="000E4A06">
      <w:pPr>
        <w:autoSpaceDE w:val="0"/>
        <w:autoSpaceDN w:val="0"/>
        <w:adjustRightInd w:val="0"/>
        <w:spacing w:after="0" w:line="240" w:lineRule="auto"/>
        <w:jc w:val="both"/>
        <w:rPr>
          <w:rFonts w:ascii="Times New Roman" w:hAnsi="Times New Roman" w:cs="Times New Roman"/>
          <w:b/>
          <w:bCs/>
          <w:sz w:val="24"/>
          <w:szCs w:val="24"/>
        </w:rPr>
      </w:pPr>
    </w:p>
    <w:p w:rsidR="00AE32FB" w:rsidRPr="001F5478" w:rsidRDefault="00AE32FB" w:rsidP="0019487C">
      <w:pPr>
        <w:autoSpaceDE w:val="0"/>
        <w:autoSpaceDN w:val="0"/>
        <w:adjustRightInd w:val="0"/>
        <w:spacing w:after="0"/>
        <w:ind w:left="709"/>
        <w:jc w:val="both"/>
        <w:rPr>
          <w:rFonts w:ascii="Verdana" w:hAnsi="Verdana" w:cs="Times New Roman"/>
          <w:b/>
          <w:bCs/>
        </w:rPr>
      </w:pPr>
      <w:r w:rsidRPr="001F5478">
        <w:rPr>
          <w:rFonts w:ascii="Verdana" w:hAnsi="Verdana" w:cs="Times New Roman"/>
          <w:b/>
          <w:bCs/>
        </w:rPr>
        <w:t>Ao ingressarem no Programa recebem:</w:t>
      </w:r>
    </w:p>
    <w:p w:rsidR="00AE32FB" w:rsidRPr="001F5478" w:rsidRDefault="00AE32FB" w:rsidP="0019487C">
      <w:pPr>
        <w:pStyle w:val="PargrafodaLista"/>
        <w:numPr>
          <w:ilvl w:val="0"/>
          <w:numId w:val="1"/>
        </w:numPr>
        <w:autoSpaceDE w:val="0"/>
        <w:autoSpaceDN w:val="0"/>
        <w:adjustRightInd w:val="0"/>
        <w:spacing w:after="0"/>
        <w:ind w:left="709"/>
        <w:jc w:val="both"/>
        <w:rPr>
          <w:rFonts w:ascii="Verdana" w:hAnsi="Verdana" w:cs="Times New Roman"/>
          <w:b/>
          <w:bCs/>
        </w:rPr>
      </w:pPr>
      <w:proofErr w:type="gramStart"/>
      <w:r w:rsidRPr="001F5478">
        <w:rPr>
          <w:rFonts w:ascii="Verdana" w:hAnsi="Verdana" w:cs="Times New Roman"/>
          <w:b/>
          <w:bCs/>
        </w:rPr>
        <w:t>2</w:t>
      </w:r>
      <w:proofErr w:type="gramEnd"/>
      <w:r w:rsidRPr="001F5478">
        <w:rPr>
          <w:rFonts w:ascii="Verdana" w:hAnsi="Verdana" w:cs="Times New Roman"/>
          <w:b/>
          <w:bCs/>
        </w:rPr>
        <w:t xml:space="preserve"> calças;</w:t>
      </w:r>
    </w:p>
    <w:p w:rsidR="00AE32FB" w:rsidRPr="001F5478" w:rsidRDefault="00AE32FB" w:rsidP="0019487C">
      <w:pPr>
        <w:pStyle w:val="PargrafodaLista"/>
        <w:numPr>
          <w:ilvl w:val="0"/>
          <w:numId w:val="1"/>
        </w:numPr>
        <w:autoSpaceDE w:val="0"/>
        <w:autoSpaceDN w:val="0"/>
        <w:adjustRightInd w:val="0"/>
        <w:spacing w:after="0"/>
        <w:ind w:left="709"/>
        <w:jc w:val="both"/>
        <w:rPr>
          <w:rFonts w:ascii="Verdana" w:hAnsi="Verdana" w:cs="Times New Roman"/>
          <w:b/>
          <w:bCs/>
        </w:rPr>
      </w:pPr>
      <w:proofErr w:type="gramStart"/>
      <w:r w:rsidRPr="001F5478">
        <w:rPr>
          <w:rFonts w:ascii="Verdana" w:hAnsi="Verdana" w:cs="Times New Roman"/>
          <w:b/>
          <w:bCs/>
        </w:rPr>
        <w:t>2</w:t>
      </w:r>
      <w:proofErr w:type="gramEnd"/>
      <w:r w:rsidRPr="001F5478">
        <w:rPr>
          <w:rFonts w:ascii="Verdana" w:hAnsi="Verdana" w:cs="Times New Roman"/>
          <w:b/>
          <w:bCs/>
        </w:rPr>
        <w:t xml:space="preserve"> camisas;</w:t>
      </w:r>
    </w:p>
    <w:p w:rsidR="00AE32FB" w:rsidRPr="001F5478" w:rsidRDefault="00AE32FB" w:rsidP="0019487C">
      <w:pPr>
        <w:pStyle w:val="PargrafodaLista"/>
        <w:numPr>
          <w:ilvl w:val="0"/>
          <w:numId w:val="1"/>
        </w:numPr>
        <w:ind w:left="709"/>
        <w:jc w:val="both"/>
        <w:rPr>
          <w:rFonts w:ascii="Verdana" w:hAnsi="Verdana" w:cs="Times New Roman"/>
        </w:rPr>
      </w:pPr>
      <w:proofErr w:type="gramStart"/>
      <w:r w:rsidRPr="001F5478">
        <w:rPr>
          <w:rFonts w:ascii="Verdana" w:hAnsi="Verdana" w:cs="Times New Roman"/>
          <w:b/>
          <w:bCs/>
        </w:rPr>
        <w:t>1</w:t>
      </w:r>
      <w:proofErr w:type="gramEnd"/>
      <w:r w:rsidRPr="001F5478">
        <w:rPr>
          <w:rFonts w:ascii="Verdana" w:hAnsi="Verdana" w:cs="Times New Roman"/>
          <w:b/>
          <w:bCs/>
        </w:rPr>
        <w:t xml:space="preserve"> par de tênis.</w:t>
      </w:r>
    </w:p>
    <w:p w:rsidR="00AE32FB" w:rsidRPr="001F5478" w:rsidRDefault="00AE32FB" w:rsidP="0019487C">
      <w:pPr>
        <w:autoSpaceDE w:val="0"/>
        <w:autoSpaceDN w:val="0"/>
        <w:adjustRightInd w:val="0"/>
        <w:spacing w:after="0"/>
        <w:ind w:left="709"/>
        <w:rPr>
          <w:rFonts w:ascii="Verdana" w:hAnsi="Verdana" w:cs="Times New Roman"/>
          <w:b/>
          <w:bCs/>
        </w:rPr>
      </w:pPr>
      <w:r w:rsidRPr="001F5478">
        <w:rPr>
          <w:rFonts w:ascii="Verdana" w:hAnsi="Verdana" w:cs="Times New Roman"/>
          <w:b/>
          <w:bCs/>
        </w:rPr>
        <w:t xml:space="preserve">Após </w:t>
      </w:r>
      <w:proofErr w:type="gramStart"/>
      <w:r w:rsidRPr="001F5478">
        <w:rPr>
          <w:rFonts w:ascii="Verdana" w:hAnsi="Verdana" w:cs="Times New Roman"/>
          <w:b/>
          <w:bCs/>
        </w:rPr>
        <w:t>1</w:t>
      </w:r>
      <w:proofErr w:type="gramEnd"/>
      <w:r w:rsidRPr="001F5478">
        <w:rPr>
          <w:rFonts w:ascii="Verdana" w:hAnsi="Verdana" w:cs="Times New Roman"/>
          <w:b/>
          <w:bCs/>
        </w:rPr>
        <w:t xml:space="preserve"> ano de estágio recebem reposição do fardamento:</w:t>
      </w:r>
    </w:p>
    <w:p w:rsidR="00AE32FB" w:rsidRPr="001F5478" w:rsidRDefault="00AE32FB" w:rsidP="0019487C">
      <w:pPr>
        <w:pStyle w:val="PargrafodaLista"/>
        <w:numPr>
          <w:ilvl w:val="0"/>
          <w:numId w:val="4"/>
        </w:numPr>
        <w:autoSpaceDE w:val="0"/>
        <w:autoSpaceDN w:val="0"/>
        <w:adjustRightInd w:val="0"/>
        <w:spacing w:after="0"/>
        <w:ind w:left="709"/>
        <w:rPr>
          <w:rFonts w:ascii="Verdana" w:hAnsi="Verdana" w:cs="Times New Roman"/>
          <w:b/>
          <w:bCs/>
        </w:rPr>
      </w:pPr>
      <w:proofErr w:type="gramStart"/>
      <w:r w:rsidRPr="001F5478">
        <w:rPr>
          <w:rFonts w:ascii="Verdana" w:hAnsi="Verdana" w:cs="Times New Roman"/>
          <w:b/>
          <w:bCs/>
        </w:rPr>
        <w:t>1</w:t>
      </w:r>
      <w:proofErr w:type="gramEnd"/>
      <w:r w:rsidRPr="001F5478">
        <w:rPr>
          <w:rFonts w:ascii="Verdana" w:hAnsi="Verdana" w:cs="Times New Roman"/>
          <w:b/>
          <w:bCs/>
        </w:rPr>
        <w:t xml:space="preserve"> calça;</w:t>
      </w:r>
    </w:p>
    <w:p w:rsidR="00AE32FB" w:rsidRPr="001F5478" w:rsidRDefault="00AE32FB" w:rsidP="0019487C">
      <w:pPr>
        <w:pStyle w:val="PargrafodaLista"/>
        <w:numPr>
          <w:ilvl w:val="0"/>
          <w:numId w:val="3"/>
        </w:numPr>
        <w:autoSpaceDE w:val="0"/>
        <w:autoSpaceDN w:val="0"/>
        <w:adjustRightInd w:val="0"/>
        <w:spacing w:after="0"/>
        <w:ind w:left="709"/>
        <w:rPr>
          <w:rFonts w:ascii="Verdana" w:hAnsi="Verdana" w:cs="Times New Roman"/>
          <w:b/>
          <w:bCs/>
        </w:rPr>
      </w:pPr>
      <w:proofErr w:type="gramStart"/>
      <w:r w:rsidRPr="001F5478">
        <w:rPr>
          <w:rFonts w:ascii="Verdana" w:hAnsi="Verdana" w:cs="Times New Roman"/>
          <w:b/>
          <w:bCs/>
        </w:rPr>
        <w:t>1</w:t>
      </w:r>
      <w:proofErr w:type="gramEnd"/>
      <w:r w:rsidRPr="001F5478">
        <w:rPr>
          <w:rFonts w:ascii="Verdana" w:hAnsi="Verdana" w:cs="Times New Roman"/>
          <w:b/>
          <w:bCs/>
        </w:rPr>
        <w:t xml:space="preserve"> camisa;</w:t>
      </w:r>
    </w:p>
    <w:p w:rsidR="00AE32FB" w:rsidRPr="001F5478" w:rsidRDefault="00AE32FB" w:rsidP="0019487C">
      <w:pPr>
        <w:pStyle w:val="PargrafodaLista"/>
        <w:numPr>
          <w:ilvl w:val="0"/>
          <w:numId w:val="2"/>
        </w:numPr>
        <w:autoSpaceDE w:val="0"/>
        <w:autoSpaceDN w:val="0"/>
        <w:adjustRightInd w:val="0"/>
        <w:spacing w:after="0"/>
        <w:ind w:left="709"/>
        <w:rPr>
          <w:rFonts w:ascii="Verdana" w:hAnsi="Verdana" w:cs="Times New Roman"/>
          <w:b/>
          <w:bCs/>
        </w:rPr>
      </w:pPr>
      <w:proofErr w:type="gramStart"/>
      <w:r w:rsidRPr="001F5478">
        <w:rPr>
          <w:rFonts w:ascii="Verdana" w:hAnsi="Verdana" w:cs="Times New Roman"/>
          <w:b/>
          <w:bCs/>
        </w:rPr>
        <w:t>1</w:t>
      </w:r>
      <w:proofErr w:type="gramEnd"/>
      <w:r w:rsidRPr="001F5478">
        <w:rPr>
          <w:rFonts w:ascii="Verdana" w:hAnsi="Verdana" w:cs="Times New Roman"/>
          <w:b/>
          <w:bCs/>
        </w:rPr>
        <w:t xml:space="preserve"> par de tênis</w:t>
      </w:r>
    </w:p>
    <w:p w:rsidR="00AE32FB" w:rsidRPr="001F5478" w:rsidRDefault="00AE32FB" w:rsidP="00033595">
      <w:pPr>
        <w:pStyle w:val="PargrafodaLista"/>
        <w:autoSpaceDE w:val="0"/>
        <w:autoSpaceDN w:val="0"/>
        <w:adjustRightInd w:val="0"/>
        <w:spacing w:after="0" w:line="360" w:lineRule="auto"/>
        <w:ind w:left="780"/>
        <w:rPr>
          <w:rFonts w:ascii="Times New Roman" w:hAnsi="Times New Roman" w:cs="Times New Roman"/>
          <w:b/>
          <w:bCs/>
          <w:sz w:val="24"/>
          <w:szCs w:val="24"/>
        </w:rPr>
      </w:pPr>
    </w:p>
    <w:p w:rsidR="00AE32FB" w:rsidRPr="001F5478" w:rsidRDefault="00AE32FB" w:rsidP="00F54042">
      <w:pPr>
        <w:autoSpaceDE w:val="0"/>
        <w:autoSpaceDN w:val="0"/>
        <w:adjustRightInd w:val="0"/>
        <w:spacing w:after="0"/>
        <w:ind w:firstLine="420"/>
        <w:jc w:val="both"/>
        <w:rPr>
          <w:rFonts w:ascii="Verdana" w:hAnsi="Verdana" w:cs="Times New Roman"/>
        </w:rPr>
      </w:pPr>
      <w:r w:rsidRPr="001F5478">
        <w:rPr>
          <w:rFonts w:ascii="Verdana" w:hAnsi="Verdana" w:cs="Times New Roman"/>
        </w:rPr>
        <w:t xml:space="preserve">Salientamos que o Programa possui </w:t>
      </w:r>
      <w:r w:rsidRPr="001F5478">
        <w:rPr>
          <w:rFonts w:ascii="Verdana" w:hAnsi="Verdana" w:cs="Times New Roman"/>
          <w:b/>
          <w:bCs/>
        </w:rPr>
        <w:t>alta rotatividade de estagiários</w:t>
      </w:r>
      <w:r w:rsidRPr="001F5478">
        <w:rPr>
          <w:rFonts w:ascii="Verdana" w:hAnsi="Verdana" w:cs="Times New Roman"/>
        </w:rPr>
        <w:t>, pois</w:t>
      </w:r>
      <w:r w:rsidR="00033595" w:rsidRPr="001F5478">
        <w:rPr>
          <w:rFonts w:ascii="Verdana" w:hAnsi="Verdana" w:cs="Times New Roman"/>
        </w:rPr>
        <w:t xml:space="preserve"> </w:t>
      </w:r>
      <w:r w:rsidRPr="001F5478">
        <w:rPr>
          <w:rFonts w:ascii="Verdana" w:hAnsi="Verdana" w:cs="Times New Roman"/>
        </w:rPr>
        <w:t xml:space="preserve">como foi citado acima, </w:t>
      </w:r>
      <w:r w:rsidRPr="001F5478">
        <w:rPr>
          <w:rFonts w:ascii="Verdana" w:hAnsi="Verdana" w:cs="Times New Roman"/>
          <w:b/>
          <w:bCs/>
        </w:rPr>
        <w:t xml:space="preserve">após </w:t>
      </w:r>
      <w:proofErr w:type="gramStart"/>
      <w:r w:rsidRPr="001F5478">
        <w:rPr>
          <w:rFonts w:ascii="Verdana" w:hAnsi="Verdana" w:cs="Times New Roman"/>
          <w:b/>
          <w:bCs/>
        </w:rPr>
        <w:t>1</w:t>
      </w:r>
      <w:proofErr w:type="gramEnd"/>
      <w:r w:rsidRPr="001F5478">
        <w:rPr>
          <w:rFonts w:ascii="Verdana" w:hAnsi="Verdana" w:cs="Times New Roman"/>
          <w:b/>
          <w:bCs/>
        </w:rPr>
        <w:t xml:space="preserve"> ano e 11 meses </w:t>
      </w:r>
      <w:r w:rsidRPr="001F5478">
        <w:rPr>
          <w:rFonts w:ascii="Verdana" w:hAnsi="Verdana" w:cs="Times New Roman"/>
        </w:rPr>
        <w:t xml:space="preserve">(antes de completar maioridade),são desligados do Programa e </w:t>
      </w:r>
      <w:r w:rsidRPr="001F5478">
        <w:rPr>
          <w:rFonts w:ascii="Verdana" w:hAnsi="Verdana" w:cs="Times New Roman"/>
          <w:b/>
          <w:bCs/>
        </w:rPr>
        <w:t>substituídos por um novo estagiário</w:t>
      </w:r>
      <w:r w:rsidRPr="001F5478">
        <w:rPr>
          <w:rFonts w:ascii="Verdana" w:hAnsi="Verdana" w:cs="Times New Roman"/>
        </w:rPr>
        <w:t>.</w:t>
      </w:r>
    </w:p>
    <w:p w:rsidR="00F54042" w:rsidRPr="001F5478" w:rsidRDefault="00F54042" w:rsidP="00F54042">
      <w:pPr>
        <w:autoSpaceDE w:val="0"/>
        <w:autoSpaceDN w:val="0"/>
        <w:adjustRightInd w:val="0"/>
        <w:spacing w:after="0"/>
        <w:ind w:firstLine="420"/>
        <w:jc w:val="both"/>
        <w:rPr>
          <w:rFonts w:ascii="Verdana" w:hAnsi="Verdana" w:cs="Times New Roman"/>
        </w:rPr>
      </w:pPr>
    </w:p>
    <w:p w:rsidR="00AE32FB" w:rsidRPr="001F5478" w:rsidRDefault="00AE32FB" w:rsidP="00F54042">
      <w:pPr>
        <w:autoSpaceDE w:val="0"/>
        <w:autoSpaceDN w:val="0"/>
        <w:adjustRightInd w:val="0"/>
        <w:spacing w:after="0"/>
        <w:ind w:firstLine="420"/>
        <w:jc w:val="both"/>
        <w:rPr>
          <w:rFonts w:ascii="Verdana" w:hAnsi="Verdana" w:cs="Times New Roman"/>
        </w:rPr>
      </w:pPr>
      <w:r w:rsidRPr="001F5478">
        <w:rPr>
          <w:rFonts w:ascii="Verdana" w:hAnsi="Verdana" w:cs="Times New Roman"/>
        </w:rPr>
        <w:t>Precisamos também contar com uma reserva de fardamento para atender</w:t>
      </w:r>
      <w:r w:rsidR="00033595" w:rsidRPr="001F5478">
        <w:rPr>
          <w:rFonts w:ascii="Verdana" w:hAnsi="Verdana" w:cs="Times New Roman"/>
        </w:rPr>
        <w:t xml:space="preserve"> </w:t>
      </w:r>
      <w:r w:rsidRPr="001F5478">
        <w:rPr>
          <w:rFonts w:ascii="Verdana" w:hAnsi="Verdana" w:cs="Times New Roman"/>
          <w:b/>
          <w:bCs/>
        </w:rPr>
        <w:t xml:space="preserve">casos especiais de reposição antes do tempo previsto </w:t>
      </w:r>
      <w:r w:rsidRPr="001F5478">
        <w:rPr>
          <w:rFonts w:ascii="Verdana" w:hAnsi="Verdana" w:cs="Times New Roman"/>
        </w:rPr>
        <w:t>como:</w:t>
      </w:r>
    </w:p>
    <w:p w:rsidR="00AE32FB" w:rsidRPr="001F5478" w:rsidRDefault="00AE32FB" w:rsidP="00F54042">
      <w:pPr>
        <w:pStyle w:val="PargrafodaLista"/>
        <w:numPr>
          <w:ilvl w:val="0"/>
          <w:numId w:val="2"/>
        </w:numPr>
        <w:autoSpaceDE w:val="0"/>
        <w:autoSpaceDN w:val="0"/>
        <w:adjustRightInd w:val="0"/>
        <w:spacing w:after="0"/>
        <w:jc w:val="both"/>
        <w:rPr>
          <w:rFonts w:ascii="Verdana" w:hAnsi="Verdana" w:cs="Times New Roman"/>
        </w:rPr>
      </w:pPr>
      <w:r w:rsidRPr="001F5478">
        <w:rPr>
          <w:rFonts w:ascii="Verdana" w:hAnsi="Verdana" w:cs="Times New Roman"/>
        </w:rPr>
        <w:t>Alteração do tamanho do fardamento, devido ao adolescente estar</w:t>
      </w:r>
      <w:r w:rsidR="00033595" w:rsidRPr="001F5478">
        <w:rPr>
          <w:rFonts w:ascii="Verdana" w:hAnsi="Verdana" w:cs="Times New Roman"/>
        </w:rPr>
        <w:t xml:space="preserve"> </w:t>
      </w:r>
      <w:r w:rsidRPr="001F5478">
        <w:rPr>
          <w:rFonts w:ascii="Verdana" w:hAnsi="Verdana" w:cs="Times New Roman"/>
        </w:rPr>
        <w:t>em fase de crescimento;</w:t>
      </w:r>
    </w:p>
    <w:p w:rsidR="00AE32FB" w:rsidRPr="001F5478" w:rsidRDefault="00AE32FB" w:rsidP="00F54042">
      <w:pPr>
        <w:pStyle w:val="PargrafodaLista"/>
        <w:numPr>
          <w:ilvl w:val="0"/>
          <w:numId w:val="2"/>
        </w:numPr>
        <w:autoSpaceDE w:val="0"/>
        <w:autoSpaceDN w:val="0"/>
        <w:adjustRightInd w:val="0"/>
        <w:spacing w:after="0"/>
        <w:jc w:val="both"/>
        <w:rPr>
          <w:rFonts w:ascii="Verdana" w:hAnsi="Verdana" w:cs="Times New Roman"/>
        </w:rPr>
      </w:pPr>
      <w:r w:rsidRPr="001F5478">
        <w:rPr>
          <w:rFonts w:ascii="Verdana" w:hAnsi="Verdana" w:cs="Times New Roman"/>
        </w:rPr>
        <w:t>Danificação acidental de calças, camisas e sapatos;</w:t>
      </w:r>
    </w:p>
    <w:p w:rsidR="00AE32FB" w:rsidRPr="001F5478" w:rsidRDefault="00AE32FB" w:rsidP="00F54042">
      <w:pPr>
        <w:pStyle w:val="PargrafodaLista"/>
        <w:numPr>
          <w:ilvl w:val="0"/>
          <w:numId w:val="2"/>
        </w:numPr>
        <w:autoSpaceDE w:val="0"/>
        <w:autoSpaceDN w:val="0"/>
        <w:adjustRightInd w:val="0"/>
        <w:spacing w:after="0"/>
        <w:jc w:val="both"/>
        <w:rPr>
          <w:rFonts w:ascii="Verdana" w:hAnsi="Verdana" w:cs="Times New Roman"/>
        </w:rPr>
      </w:pPr>
      <w:r w:rsidRPr="001F5478">
        <w:rPr>
          <w:rFonts w:ascii="Verdana" w:hAnsi="Verdana" w:cs="Times New Roman"/>
        </w:rPr>
        <w:t>Desligamento antecipado por motivo voluntário ou de inadaptação</w:t>
      </w:r>
      <w:r w:rsidR="00033595" w:rsidRPr="001F5478">
        <w:rPr>
          <w:rFonts w:ascii="Verdana" w:hAnsi="Verdana" w:cs="Times New Roman"/>
        </w:rPr>
        <w:t xml:space="preserve"> </w:t>
      </w:r>
      <w:r w:rsidRPr="001F5478">
        <w:rPr>
          <w:rFonts w:ascii="Verdana" w:hAnsi="Verdana" w:cs="Times New Roman"/>
        </w:rPr>
        <w:t>ao serviço.</w:t>
      </w:r>
    </w:p>
    <w:p w:rsidR="00033595" w:rsidRPr="001F5478" w:rsidRDefault="00033595" w:rsidP="00033595">
      <w:pPr>
        <w:autoSpaceDE w:val="0"/>
        <w:autoSpaceDN w:val="0"/>
        <w:adjustRightInd w:val="0"/>
        <w:spacing w:after="0" w:line="360" w:lineRule="auto"/>
        <w:jc w:val="both"/>
        <w:rPr>
          <w:rFonts w:ascii="Times New Roman" w:hAnsi="Times New Roman" w:cs="Times New Roman"/>
          <w:sz w:val="24"/>
          <w:szCs w:val="24"/>
        </w:rPr>
      </w:pPr>
    </w:p>
    <w:p w:rsidR="00AE32FB" w:rsidRPr="001F5478" w:rsidRDefault="00AE32FB" w:rsidP="00E50BAC">
      <w:pPr>
        <w:autoSpaceDE w:val="0"/>
        <w:autoSpaceDN w:val="0"/>
        <w:adjustRightInd w:val="0"/>
        <w:spacing w:after="0"/>
        <w:ind w:firstLine="708"/>
        <w:jc w:val="both"/>
        <w:rPr>
          <w:rFonts w:ascii="Verdana" w:hAnsi="Verdana" w:cs="Times New Roman"/>
        </w:rPr>
      </w:pPr>
      <w:r w:rsidRPr="001F5478">
        <w:rPr>
          <w:rFonts w:ascii="Verdana" w:hAnsi="Verdana" w:cs="Times New Roman"/>
        </w:rPr>
        <w:lastRenderedPageBreak/>
        <w:t>Informamos que este material é solicitado anualmente, fazendo parte da</w:t>
      </w:r>
      <w:r w:rsidR="00033595" w:rsidRPr="001F5478">
        <w:rPr>
          <w:rFonts w:ascii="Verdana" w:hAnsi="Verdana" w:cs="Times New Roman"/>
        </w:rPr>
        <w:t xml:space="preserve"> </w:t>
      </w:r>
      <w:r w:rsidRPr="001F5478">
        <w:rPr>
          <w:rFonts w:ascii="Verdana" w:hAnsi="Verdana" w:cs="Times New Roman"/>
        </w:rPr>
        <w:t>dinâmica do Programa desde sua implantação e controlado rigorosamente por</w:t>
      </w:r>
      <w:r w:rsidR="00033595" w:rsidRPr="001F5478">
        <w:rPr>
          <w:rFonts w:ascii="Verdana" w:hAnsi="Verdana" w:cs="Times New Roman"/>
        </w:rPr>
        <w:t xml:space="preserve"> </w:t>
      </w:r>
      <w:r w:rsidRPr="001F5478">
        <w:rPr>
          <w:rFonts w:ascii="Verdana" w:hAnsi="Verdana" w:cs="Times New Roman"/>
        </w:rPr>
        <w:t>esta supervisão.</w:t>
      </w:r>
    </w:p>
    <w:p w:rsidR="00147F56" w:rsidRPr="001F5478" w:rsidRDefault="00147F56" w:rsidP="00E50BAC">
      <w:pPr>
        <w:autoSpaceDE w:val="0"/>
        <w:autoSpaceDN w:val="0"/>
        <w:adjustRightInd w:val="0"/>
        <w:spacing w:after="0"/>
        <w:ind w:firstLine="708"/>
        <w:jc w:val="both"/>
        <w:rPr>
          <w:rFonts w:ascii="Verdana" w:hAnsi="Verdana" w:cs="Times New Roman"/>
        </w:rPr>
      </w:pPr>
    </w:p>
    <w:p w:rsidR="00147F56" w:rsidRPr="001F5478" w:rsidRDefault="00147F56" w:rsidP="00DE2484">
      <w:pPr>
        <w:pStyle w:val="PargrafodaLista"/>
        <w:widowControl w:val="0"/>
        <w:numPr>
          <w:ilvl w:val="0"/>
          <w:numId w:val="7"/>
        </w:numPr>
        <w:kinsoku w:val="0"/>
        <w:overflowPunct w:val="0"/>
        <w:spacing w:before="455" w:after="0" w:line="246" w:lineRule="exact"/>
        <w:ind w:left="567" w:hanging="567"/>
        <w:jc w:val="both"/>
        <w:textAlignment w:val="baseline"/>
        <w:rPr>
          <w:rFonts w:ascii="Arial" w:hAnsi="Arial" w:cs="Arial"/>
          <w:b/>
          <w:bCs/>
          <w:spacing w:val="6"/>
        </w:rPr>
      </w:pPr>
      <w:r w:rsidRPr="001F5478">
        <w:rPr>
          <w:rFonts w:ascii="Arial" w:hAnsi="Arial" w:cs="Arial"/>
          <w:b/>
          <w:bCs/>
          <w:spacing w:val="6"/>
        </w:rPr>
        <w:t>DA APRESENTAÇÃO DAS AMOSTRAS</w:t>
      </w:r>
    </w:p>
    <w:p w:rsidR="002575EA" w:rsidRPr="001F5478" w:rsidRDefault="002575EA" w:rsidP="00DE2484">
      <w:pPr>
        <w:pStyle w:val="PargrafodaLista"/>
        <w:widowControl w:val="0"/>
        <w:kinsoku w:val="0"/>
        <w:overflowPunct w:val="0"/>
        <w:spacing w:before="455" w:after="0" w:line="246" w:lineRule="exact"/>
        <w:ind w:left="567"/>
        <w:jc w:val="both"/>
        <w:textAlignment w:val="baseline"/>
        <w:rPr>
          <w:rFonts w:ascii="Arial" w:hAnsi="Arial" w:cs="Arial"/>
          <w:b/>
          <w:bCs/>
          <w:spacing w:val="6"/>
        </w:rPr>
      </w:pPr>
    </w:p>
    <w:p w:rsidR="00147F56" w:rsidRPr="001F5478" w:rsidRDefault="00147F56" w:rsidP="00DE2484">
      <w:pPr>
        <w:pStyle w:val="PargrafodaLista"/>
        <w:numPr>
          <w:ilvl w:val="1"/>
          <w:numId w:val="21"/>
        </w:numPr>
        <w:kinsoku w:val="0"/>
        <w:overflowPunct w:val="0"/>
        <w:spacing w:before="230" w:line="240" w:lineRule="exact"/>
        <w:ind w:left="1134" w:hanging="567"/>
        <w:jc w:val="both"/>
        <w:textAlignment w:val="baseline"/>
        <w:rPr>
          <w:rFonts w:ascii="Verdana" w:hAnsi="Verdana" w:cs="Arial"/>
          <w:bCs/>
        </w:rPr>
      </w:pPr>
      <w:r w:rsidRPr="001F5478">
        <w:rPr>
          <w:rFonts w:ascii="Verdana" w:hAnsi="Verdana" w:cs="Arial"/>
          <w:bCs/>
        </w:rPr>
        <w:t>Deverá se</w:t>
      </w:r>
      <w:r w:rsidR="002575EA" w:rsidRPr="001F5478">
        <w:rPr>
          <w:rFonts w:ascii="Verdana" w:hAnsi="Verdana" w:cs="Arial"/>
          <w:bCs/>
        </w:rPr>
        <w:t xml:space="preserve">r </w:t>
      </w:r>
      <w:r w:rsidR="002C3675" w:rsidRPr="001F5478">
        <w:rPr>
          <w:rFonts w:ascii="Verdana" w:hAnsi="Verdana" w:cs="Arial"/>
          <w:bCs/>
        </w:rPr>
        <w:t>encaminhada</w:t>
      </w:r>
      <w:r w:rsidR="002575EA" w:rsidRPr="001F5478">
        <w:rPr>
          <w:rFonts w:ascii="Verdana" w:hAnsi="Verdana" w:cs="Arial"/>
          <w:bCs/>
        </w:rPr>
        <w:t xml:space="preserve"> AMOSTRA dos itens</w:t>
      </w:r>
      <w:r w:rsidR="00DE2484" w:rsidRPr="001F5478">
        <w:rPr>
          <w:rFonts w:ascii="Verdana" w:hAnsi="Verdana" w:cs="Arial"/>
          <w:bCs/>
        </w:rPr>
        <w:t xml:space="preserve">, no prazo máximo de </w:t>
      </w:r>
      <w:proofErr w:type="gramStart"/>
      <w:r w:rsidR="00DE2484" w:rsidRPr="001F5478">
        <w:rPr>
          <w:rFonts w:ascii="Verdana" w:hAnsi="Verdana" w:cs="Arial"/>
          <w:b/>
          <w:bCs/>
        </w:rPr>
        <w:t>5</w:t>
      </w:r>
      <w:proofErr w:type="gramEnd"/>
      <w:r w:rsidR="00DE2484" w:rsidRPr="001F5478">
        <w:rPr>
          <w:rFonts w:ascii="Verdana" w:hAnsi="Verdana" w:cs="Arial"/>
          <w:b/>
          <w:bCs/>
        </w:rPr>
        <w:t xml:space="preserve"> (cinco) dias úteis,</w:t>
      </w:r>
      <w:r w:rsidR="00DE2484" w:rsidRPr="001F5478">
        <w:rPr>
          <w:rFonts w:ascii="Verdana" w:hAnsi="Verdana" w:cs="Arial"/>
          <w:bCs/>
        </w:rPr>
        <w:t xml:space="preserve"> contados a partir da solicitação</w:t>
      </w:r>
      <w:r w:rsidR="00D8330D" w:rsidRPr="001F5478">
        <w:rPr>
          <w:rFonts w:ascii="Verdana" w:hAnsi="Verdana" w:cs="Arial"/>
          <w:bCs/>
        </w:rPr>
        <w:t>, no local e horário estabelecido no Capítulo 5 deste Termo de Referência</w:t>
      </w:r>
      <w:r w:rsidR="002575EA" w:rsidRPr="001F5478">
        <w:rPr>
          <w:rFonts w:ascii="Verdana" w:hAnsi="Verdana" w:cs="Arial"/>
          <w:bCs/>
        </w:rPr>
        <w:t>.</w:t>
      </w:r>
      <w:r w:rsidRPr="001F5478">
        <w:rPr>
          <w:rFonts w:ascii="Verdana" w:hAnsi="Verdana" w:cs="Arial"/>
          <w:bCs/>
        </w:rPr>
        <w:t xml:space="preserve"> O requerimento de amostra visa a assegurar a qualidade mínima pretendida quanto à adequação dos produtos a serem adquiridos às especificações exaradas neste Termo de Referência.</w:t>
      </w:r>
    </w:p>
    <w:p w:rsidR="002575EA" w:rsidRPr="001F5478" w:rsidRDefault="002575EA" w:rsidP="00DE2484">
      <w:pPr>
        <w:pStyle w:val="PargrafodaLista"/>
        <w:jc w:val="both"/>
        <w:rPr>
          <w:rFonts w:ascii="Verdana" w:hAnsi="Verdana" w:cs="Arial"/>
          <w:bCs/>
        </w:rPr>
      </w:pPr>
    </w:p>
    <w:p w:rsidR="00147F56" w:rsidRPr="001F5478" w:rsidRDefault="00147F56" w:rsidP="00DE2484">
      <w:pPr>
        <w:pStyle w:val="PargrafodaLista"/>
        <w:numPr>
          <w:ilvl w:val="1"/>
          <w:numId w:val="21"/>
        </w:numPr>
        <w:kinsoku w:val="0"/>
        <w:overflowPunct w:val="0"/>
        <w:spacing w:before="119" w:line="242" w:lineRule="exact"/>
        <w:ind w:left="1134" w:hanging="567"/>
        <w:jc w:val="both"/>
        <w:textAlignment w:val="baseline"/>
        <w:rPr>
          <w:rFonts w:ascii="Verdana" w:hAnsi="Verdana" w:cs="Arial"/>
          <w:bCs/>
        </w:rPr>
      </w:pPr>
      <w:r w:rsidRPr="001F5478">
        <w:rPr>
          <w:rFonts w:ascii="Verdana" w:hAnsi="Verdana" w:cs="Arial"/>
          <w:bCs/>
        </w:rPr>
        <w:t>Será reprovada a amostra apresentada em desacordo com a especificação e que não apresentar qualidade desejada ou deixar de atender as exigências estabelecidas neste Termo de Referência.</w:t>
      </w:r>
    </w:p>
    <w:p w:rsidR="002575EA" w:rsidRPr="001F5478" w:rsidRDefault="002575EA" w:rsidP="00DE2484">
      <w:pPr>
        <w:pStyle w:val="PargrafodaLista"/>
        <w:jc w:val="both"/>
        <w:rPr>
          <w:rFonts w:ascii="Verdana" w:hAnsi="Verdana" w:cs="Arial"/>
          <w:bCs/>
        </w:rPr>
      </w:pPr>
    </w:p>
    <w:p w:rsidR="00147F56" w:rsidRPr="001F5478" w:rsidRDefault="00147F56" w:rsidP="00DE2484">
      <w:pPr>
        <w:pStyle w:val="PargrafodaLista"/>
        <w:numPr>
          <w:ilvl w:val="1"/>
          <w:numId w:val="21"/>
        </w:numPr>
        <w:kinsoku w:val="0"/>
        <w:overflowPunct w:val="0"/>
        <w:spacing w:before="123" w:line="241" w:lineRule="exact"/>
        <w:ind w:left="1134" w:hanging="567"/>
        <w:jc w:val="both"/>
        <w:textAlignment w:val="baseline"/>
        <w:rPr>
          <w:rFonts w:ascii="Verdana" w:hAnsi="Verdana" w:cs="Arial"/>
          <w:bCs/>
        </w:rPr>
      </w:pPr>
      <w:r w:rsidRPr="001F5478">
        <w:rPr>
          <w:rFonts w:ascii="Verdana" w:hAnsi="Verdana" w:cs="Arial"/>
          <w:bCs/>
        </w:rPr>
        <w:t xml:space="preserve">A amostra deverá conter o nome da empresa, número do Pregão e número do item e </w:t>
      </w:r>
      <w:proofErr w:type="gramStart"/>
      <w:r w:rsidRPr="001F5478">
        <w:rPr>
          <w:rFonts w:ascii="Verdana" w:hAnsi="Verdana" w:cs="Arial"/>
          <w:bCs/>
        </w:rPr>
        <w:t>serem</w:t>
      </w:r>
      <w:proofErr w:type="gramEnd"/>
      <w:r w:rsidRPr="001F5478">
        <w:rPr>
          <w:rFonts w:ascii="Verdana" w:hAnsi="Verdana" w:cs="Arial"/>
          <w:bCs/>
        </w:rPr>
        <w:t xml:space="preserve"> encaminhadas para inspeção no </w:t>
      </w:r>
      <w:r w:rsidR="00DE2484" w:rsidRPr="001F5478">
        <w:rPr>
          <w:rFonts w:ascii="Verdana" w:hAnsi="Verdana" w:cs="Times New Roman"/>
        </w:rPr>
        <w:t xml:space="preserve">Núcleo de Desenvolvimento de Recursos Humanos (NDRH), Programa Estagiário de Nível Médio, Prédio Sede </w:t>
      </w:r>
      <w:proofErr w:type="spellStart"/>
      <w:r w:rsidR="00DE2484" w:rsidRPr="001F5478">
        <w:rPr>
          <w:rFonts w:ascii="Verdana" w:hAnsi="Verdana" w:cs="Times New Roman"/>
        </w:rPr>
        <w:t>Térreo-Expansão</w:t>
      </w:r>
      <w:proofErr w:type="spellEnd"/>
      <w:r w:rsidR="00DE2484" w:rsidRPr="001F5478">
        <w:rPr>
          <w:rFonts w:ascii="Verdana" w:hAnsi="Verdana" w:cs="Times New Roman"/>
        </w:rPr>
        <w:t xml:space="preserve"> do Tribunal Regional Federal da 5ª Região</w:t>
      </w:r>
    </w:p>
    <w:p w:rsidR="002575EA" w:rsidRPr="001F5478" w:rsidRDefault="002575EA" w:rsidP="00DE2484">
      <w:pPr>
        <w:pStyle w:val="PargrafodaLista"/>
        <w:ind w:left="1134" w:hanging="567"/>
        <w:jc w:val="both"/>
        <w:rPr>
          <w:rFonts w:ascii="Verdana" w:hAnsi="Verdana" w:cs="Arial"/>
          <w:bCs/>
        </w:rPr>
      </w:pPr>
    </w:p>
    <w:p w:rsidR="00147F56" w:rsidRPr="001F5478" w:rsidRDefault="00147F56" w:rsidP="00DE2484">
      <w:pPr>
        <w:pStyle w:val="PargrafodaLista"/>
        <w:numPr>
          <w:ilvl w:val="1"/>
          <w:numId w:val="21"/>
        </w:numPr>
        <w:kinsoku w:val="0"/>
        <w:overflowPunct w:val="0"/>
        <w:spacing w:before="126" w:line="239" w:lineRule="exact"/>
        <w:ind w:left="1134" w:hanging="567"/>
        <w:jc w:val="both"/>
        <w:textAlignment w:val="baseline"/>
        <w:rPr>
          <w:rFonts w:ascii="Verdana" w:hAnsi="Verdana" w:cs="Arial"/>
          <w:bCs/>
          <w:spacing w:val="-1"/>
        </w:rPr>
      </w:pPr>
      <w:r w:rsidRPr="001F5478">
        <w:rPr>
          <w:rFonts w:ascii="Verdana" w:hAnsi="Verdana" w:cs="Arial"/>
          <w:bCs/>
          <w:spacing w:val="-1"/>
        </w:rPr>
        <w:t>A amostra não será recebida fora do local, horário e/ou período aqui estipulados.</w:t>
      </w:r>
    </w:p>
    <w:p w:rsidR="002575EA" w:rsidRPr="001F5478" w:rsidRDefault="002575EA" w:rsidP="002575EA">
      <w:pPr>
        <w:pStyle w:val="PargrafodaLista"/>
        <w:ind w:left="1134" w:hanging="567"/>
        <w:rPr>
          <w:rFonts w:ascii="Verdana" w:hAnsi="Verdana" w:cs="Arial"/>
          <w:bCs/>
          <w:spacing w:val="-1"/>
        </w:rPr>
      </w:pPr>
    </w:p>
    <w:p w:rsidR="00147F56" w:rsidRPr="001F5478" w:rsidRDefault="00147F56" w:rsidP="002575EA">
      <w:pPr>
        <w:pStyle w:val="PargrafodaLista"/>
        <w:numPr>
          <w:ilvl w:val="1"/>
          <w:numId w:val="21"/>
        </w:numPr>
        <w:kinsoku w:val="0"/>
        <w:overflowPunct w:val="0"/>
        <w:spacing w:before="120" w:line="241" w:lineRule="exact"/>
        <w:ind w:left="1134" w:hanging="567"/>
        <w:jc w:val="both"/>
        <w:textAlignment w:val="baseline"/>
        <w:rPr>
          <w:rFonts w:ascii="Verdana" w:hAnsi="Verdana" w:cs="Arial"/>
          <w:bCs/>
        </w:rPr>
      </w:pPr>
      <w:r w:rsidRPr="001F5478">
        <w:rPr>
          <w:rFonts w:ascii="Verdana" w:hAnsi="Verdana" w:cs="Arial"/>
          <w:bCs/>
        </w:rPr>
        <w:t xml:space="preserve">A(s) amostra(s) </w:t>
      </w:r>
      <w:proofErr w:type="gramStart"/>
      <w:r w:rsidRPr="001F5478">
        <w:rPr>
          <w:rFonts w:ascii="Verdana" w:hAnsi="Verdana" w:cs="Arial"/>
          <w:bCs/>
        </w:rPr>
        <w:t>deverá(</w:t>
      </w:r>
      <w:proofErr w:type="spellStart"/>
      <w:proofErr w:type="gramEnd"/>
      <w:r w:rsidRPr="001F5478">
        <w:rPr>
          <w:rFonts w:ascii="Verdana" w:hAnsi="Verdana" w:cs="Arial"/>
          <w:bCs/>
        </w:rPr>
        <w:t>ão</w:t>
      </w:r>
      <w:proofErr w:type="spellEnd"/>
      <w:r w:rsidRPr="001F5478">
        <w:rPr>
          <w:rFonts w:ascii="Verdana" w:hAnsi="Verdana" w:cs="Arial"/>
          <w:bCs/>
        </w:rPr>
        <w:t xml:space="preserve">) ser(em) apresentada(s) acompanhada(s) do(s) respectivo(s) documento(s), que comprovem conter as características especificadas. Os documentos podem ser prospectos, catálogos ou desenhos do(s) </w:t>
      </w:r>
      <w:proofErr w:type="gramStart"/>
      <w:r w:rsidRPr="001F5478">
        <w:rPr>
          <w:rFonts w:ascii="Verdana" w:hAnsi="Verdana" w:cs="Arial"/>
          <w:bCs/>
        </w:rPr>
        <w:t>material(</w:t>
      </w:r>
      <w:proofErr w:type="gramEnd"/>
      <w:r w:rsidRPr="001F5478">
        <w:rPr>
          <w:rFonts w:ascii="Verdana" w:hAnsi="Verdana" w:cs="Arial"/>
          <w:bCs/>
        </w:rPr>
        <w:t>is) e, ainda, a indicação do item, a marca do produto, referência de seu fabricante e o nome e CNPJ do fornecedor.</w:t>
      </w:r>
    </w:p>
    <w:p w:rsidR="002575EA" w:rsidRPr="001F5478" w:rsidRDefault="002575EA" w:rsidP="002575EA">
      <w:pPr>
        <w:pStyle w:val="PargrafodaLista"/>
        <w:ind w:left="1134" w:hanging="567"/>
        <w:rPr>
          <w:rFonts w:ascii="Verdana" w:hAnsi="Verdana" w:cs="Arial"/>
          <w:bCs/>
        </w:rPr>
      </w:pPr>
    </w:p>
    <w:p w:rsidR="00147F56" w:rsidRPr="001F5478" w:rsidRDefault="00147F56" w:rsidP="002575EA">
      <w:pPr>
        <w:pStyle w:val="PargrafodaLista"/>
        <w:numPr>
          <w:ilvl w:val="1"/>
          <w:numId w:val="21"/>
        </w:numPr>
        <w:kinsoku w:val="0"/>
        <w:overflowPunct w:val="0"/>
        <w:spacing w:before="119" w:line="242" w:lineRule="exact"/>
        <w:ind w:left="1134" w:hanging="567"/>
        <w:jc w:val="both"/>
        <w:textAlignment w:val="baseline"/>
        <w:rPr>
          <w:rFonts w:ascii="Verdana" w:hAnsi="Verdana" w:cs="Arial"/>
          <w:bCs/>
          <w:spacing w:val="-2"/>
        </w:rPr>
      </w:pPr>
      <w:r w:rsidRPr="001F5478">
        <w:rPr>
          <w:rFonts w:ascii="Verdana" w:hAnsi="Verdana" w:cs="Arial"/>
          <w:bCs/>
          <w:spacing w:val="-2"/>
        </w:rPr>
        <w:t>No caso de produtos importados e comercializados no País, será necessária a apresentação das guias de importação. Em hipótese alguma o TRF receberá produto sem a identificação do seu fabricante e distribuidor, que será feita por meio da indicação do CNPJ e do seu nome.</w:t>
      </w:r>
    </w:p>
    <w:p w:rsidR="002575EA" w:rsidRPr="001F5478" w:rsidRDefault="002575EA" w:rsidP="002575EA">
      <w:pPr>
        <w:pStyle w:val="PargrafodaLista"/>
        <w:ind w:left="1134" w:hanging="567"/>
        <w:rPr>
          <w:rFonts w:ascii="Verdana" w:hAnsi="Verdana" w:cs="Arial"/>
          <w:bCs/>
          <w:spacing w:val="-2"/>
        </w:rPr>
      </w:pPr>
    </w:p>
    <w:p w:rsidR="00147F56" w:rsidRPr="001F5478" w:rsidRDefault="00147F56" w:rsidP="00842198">
      <w:pPr>
        <w:pStyle w:val="PargrafodaLista"/>
        <w:widowControl w:val="0"/>
        <w:numPr>
          <w:ilvl w:val="1"/>
          <w:numId w:val="21"/>
        </w:numPr>
        <w:kinsoku w:val="0"/>
        <w:overflowPunct w:val="0"/>
        <w:spacing w:before="335" w:after="0" w:line="246" w:lineRule="exact"/>
        <w:ind w:left="1134" w:hanging="567"/>
        <w:jc w:val="both"/>
        <w:textAlignment w:val="baseline"/>
        <w:rPr>
          <w:rFonts w:ascii="Verdana" w:hAnsi="Verdana" w:cs="Arial"/>
          <w:b/>
          <w:bCs/>
          <w:spacing w:val="1"/>
        </w:rPr>
      </w:pPr>
      <w:r w:rsidRPr="001F5478">
        <w:rPr>
          <w:rFonts w:ascii="Verdana" w:hAnsi="Verdana" w:cs="Arial"/>
          <w:bCs/>
        </w:rPr>
        <w:t xml:space="preserve">A(s) amostra(s) serão exigidas apenas do(s) licitante(s) </w:t>
      </w:r>
      <w:proofErr w:type="gramStart"/>
      <w:r w:rsidRPr="001F5478">
        <w:rPr>
          <w:rFonts w:ascii="Verdana" w:hAnsi="Verdana" w:cs="Arial"/>
          <w:bCs/>
        </w:rPr>
        <w:t>vencedor(</w:t>
      </w:r>
      <w:proofErr w:type="spellStart"/>
      <w:proofErr w:type="gramEnd"/>
      <w:r w:rsidR="00842198" w:rsidRPr="001F5478">
        <w:rPr>
          <w:rFonts w:ascii="Verdana" w:hAnsi="Verdana" w:cs="Arial"/>
          <w:bCs/>
        </w:rPr>
        <w:t>es</w:t>
      </w:r>
      <w:proofErr w:type="spellEnd"/>
      <w:r w:rsidR="00842198" w:rsidRPr="001F5478">
        <w:rPr>
          <w:rFonts w:ascii="Verdana" w:hAnsi="Verdana" w:cs="Arial"/>
          <w:bCs/>
        </w:rPr>
        <w:t>).</w:t>
      </w:r>
    </w:p>
    <w:p w:rsidR="00147F56" w:rsidRPr="001F5478" w:rsidRDefault="00147F56" w:rsidP="002575EA">
      <w:pPr>
        <w:widowControl w:val="0"/>
        <w:numPr>
          <w:ilvl w:val="0"/>
          <w:numId w:val="21"/>
        </w:numPr>
        <w:kinsoku w:val="0"/>
        <w:overflowPunct w:val="0"/>
        <w:spacing w:before="335" w:after="0" w:line="246" w:lineRule="exact"/>
        <w:textAlignment w:val="baseline"/>
        <w:rPr>
          <w:rFonts w:ascii="Arial" w:hAnsi="Arial" w:cs="Arial"/>
          <w:b/>
          <w:bCs/>
          <w:spacing w:val="1"/>
        </w:rPr>
      </w:pPr>
      <w:r w:rsidRPr="001F5478">
        <w:rPr>
          <w:rFonts w:ascii="Arial" w:hAnsi="Arial" w:cs="Arial"/>
          <w:b/>
          <w:bCs/>
          <w:spacing w:val="1"/>
        </w:rPr>
        <w:t>DA ANÁLISE DAS AMOSTRAS</w:t>
      </w:r>
    </w:p>
    <w:p w:rsidR="00147F56" w:rsidRPr="001F5478" w:rsidRDefault="00147F56" w:rsidP="0041395A">
      <w:pPr>
        <w:pStyle w:val="PargrafodaLista"/>
        <w:numPr>
          <w:ilvl w:val="1"/>
          <w:numId w:val="21"/>
        </w:numPr>
        <w:kinsoku w:val="0"/>
        <w:overflowPunct w:val="0"/>
        <w:spacing w:before="231" w:line="241" w:lineRule="exact"/>
        <w:ind w:left="1134" w:hanging="567"/>
        <w:jc w:val="both"/>
        <w:textAlignment w:val="baseline"/>
        <w:rPr>
          <w:rFonts w:ascii="Verdana" w:hAnsi="Verdana" w:cs="Arial"/>
          <w:bCs/>
        </w:rPr>
      </w:pPr>
      <w:r w:rsidRPr="001F5478">
        <w:rPr>
          <w:rFonts w:ascii="Verdana" w:hAnsi="Verdana" w:cs="Arial"/>
          <w:bCs/>
        </w:rPr>
        <w:t>Inspeção Visual – consiste na comparação dos aspectos visuais externos, em relação à embalagem, acondicionamento e transporte do produto. A embalagem do produto deve apresentar os requisitos essenciais para que seja possível o rastreamento e o acompanhamento do seu desempenho e ainda, comprovar sua originalidade.</w:t>
      </w:r>
    </w:p>
    <w:p w:rsidR="0041395A" w:rsidRPr="001F5478" w:rsidRDefault="0041395A" w:rsidP="0041395A">
      <w:pPr>
        <w:pStyle w:val="PargrafodaLista"/>
        <w:kinsoku w:val="0"/>
        <w:overflowPunct w:val="0"/>
        <w:spacing w:before="231" w:line="241" w:lineRule="exact"/>
        <w:ind w:left="1134" w:hanging="567"/>
        <w:jc w:val="both"/>
        <w:textAlignment w:val="baseline"/>
        <w:rPr>
          <w:rFonts w:ascii="Verdana" w:hAnsi="Verdana" w:cs="Arial"/>
          <w:bCs/>
        </w:rPr>
      </w:pPr>
    </w:p>
    <w:p w:rsidR="00147F56" w:rsidRPr="001F5478" w:rsidRDefault="00147F56" w:rsidP="0041395A">
      <w:pPr>
        <w:pStyle w:val="PargrafodaLista"/>
        <w:numPr>
          <w:ilvl w:val="1"/>
          <w:numId w:val="21"/>
        </w:numPr>
        <w:kinsoku w:val="0"/>
        <w:overflowPunct w:val="0"/>
        <w:spacing w:before="125" w:line="240" w:lineRule="exact"/>
        <w:ind w:left="1134" w:hanging="567"/>
        <w:jc w:val="both"/>
        <w:textAlignment w:val="baseline"/>
        <w:rPr>
          <w:rFonts w:ascii="Verdana" w:hAnsi="Verdana" w:cs="Arial"/>
          <w:bCs/>
          <w:spacing w:val="-1"/>
        </w:rPr>
      </w:pPr>
      <w:r w:rsidRPr="001F5478">
        <w:rPr>
          <w:rFonts w:ascii="Verdana" w:hAnsi="Verdana" w:cs="Arial"/>
          <w:bCs/>
          <w:spacing w:val="-1"/>
        </w:rPr>
        <w:t>Os produtos apresentados como amostras poderão ser abertos, manuseados, desmontados, ficando a disposição da(s) proponentes(s) no estado em que se encontrarem ao final da</w:t>
      </w:r>
      <w:r w:rsidR="0041395A" w:rsidRPr="001F5478">
        <w:rPr>
          <w:rFonts w:ascii="Verdana" w:hAnsi="Verdana" w:cs="Arial"/>
          <w:bCs/>
          <w:spacing w:val="-1"/>
        </w:rPr>
        <w:t xml:space="preserve"> </w:t>
      </w:r>
      <w:r w:rsidRPr="001F5478">
        <w:rPr>
          <w:rFonts w:ascii="Verdana" w:hAnsi="Verdana" w:cs="Arial"/>
          <w:bCs/>
          <w:spacing w:val="-1"/>
        </w:rPr>
        <w:lastRenderedPageBreak/>
        <w:t>avaliação técnica. Portanto, a amostra não será computada para efeito de quantidade.</w:t>
      </w:r>
    </w:p>
    <w:p w:rsidR="0041395A" w:rsidRPr="001F5478" w:rsidRDefault="0041395A" w:rsidP="0041395A">
      <w:pPr>
        <w:pStyle w:val="PargrafodaLista"/>
        <w:rPr>
          <w:rFonts w:ascii="Verdana" w:hAnsi="Verdana" w:cs="Arial"/>
          <w:bCs/>
          <w:spacing w:val="-1"/>
        </w:rPr>
      </w:pPr>
    </w:p>
    <w:p w:rsidR="00147F56" w:rsidRPr="001F5478" w:rsidRDefault="00147F56" w:rsidP="0041395A">
      <w:pPr>
        <w:pStyle w:val="PargrafodaLista"/>
        <w:numPr>
          <w:ilvl w:val="1"/>
          <w:numId w:val="21"/>
        </w:numPr>
        <w:kinsoku w:val="0"/>
        <w:overflowPunct w:val="0"/>
        <w:spacing w:before="125" w:line="240" w:lineRule="exact"/>
        <w:ind w:left="1134" w:hanging="567"/>
        <w:jc w:val="both"/>
        <w:textAlignment w:val="baseline"/>
        <w:rPr>
          <w:rFonts w:ascii="Verdana" w:hAnsi="Verdana" w:cs="Arial"/>
          <w:bCs/>
        </w:rPr>
      </w:pPr>
      <w:r w:rsidRPr="001F5478">
        <w:rPr>
          <w:rFonts w:ascii="Verdana" w:hAnsi="Verdana" w:cs="Arial"/>
          <w:bCs/>
        </w:rPr>
        <w:t xml:space="preserve">A amostra entregue pelo licitante vencedor deverá ser retirada por seu proprietário em até 15 (quinze) dias corridos após o recebimento total dos produtos, </w:t>
      </w:r>
      <w:proofErr w:type="gramStart"/>
      <w:r w:rsidRPr="001F5478">
        <w:rPr>
          <w:rFonts w:ascii="Verdana" w:hAnsi="Verdana" w:cs="Arial"/>
          <w:bCs/>
        </w:rPr>
        <w:t>sob pena</w:t>
      </w:r>
      <w:proofErr w:type="gramEnd"/>
      <w:r w:rsidRPr="001F5478">
        <w:rPr>
          <w:rFonts w:ascii="Verdana" w:hAnsi="Verdana" w:cs="Arial"/>
          <w:bCs/>
        </w:rPr>
        <w:t xml:space="preserve"> de lhe ser dada outra destinação, a critério do TRF.</w:t>
      </w:r>
    </w:p>
    <w:p w:rsidR="00335D59" w:rsidRPr="001F5478" w:rsidRDefault="00335D59" w:rsidP="00E50BAC">
      <w:pPr>
        <w:autoSpaceDE w:val="0"/>
        <w:autoSpaceDN w:val="0"/>
        <w:adjustRightInd w:val="0"/>
        <w:spacing w:after="0"/>
        <w:ind w:firstLine="708"/>
        <w:jc w:val="both"/>
        <w:rPr>
          <w:rFonts w:ascii="Verdana" w:hAnsi="Verdana" w:cs="Times New Roman"/>
        </w:rPr>
      </w:pPr>
    </w:p>
    <w:p w:rsidR="00335D59" w:rsidRPr="001F5478" w:rsidRDefault="00335D59" w:rsidP="002575EA">
      <w:pPr>
        <w:pStyle w:val="PargrafodaLista"/>
        <w:numPr>
          <w:ilvl w:val="0"/>
          <w:numId w:val="21"/>
        </w:numPr>
        <w:spacing w:after="0" w:line="240" w:lineRule="auto"/>
        <w:ind w:left="426" w:hanging="426"/>
        <w:jc w:val="both"/>
        <w:rPr>
          <w:rFonts w:ascii="Verdana" w:hAnsi="Verdana"/>
          <w:b/>
        </w:rPr>
      </w:pPr>
      <w:r w:rsidRPr="001F5478">
        <w:rPr>
          <w:rFonts w:ascii="Verdana" w:hAnsi="Verdana"/>
          <w:b/>
        </w:rPr>
        <w:t>DA ENTREGA</w:t>
      </w:r>
    </w:p>
    <w:p w:rsidR="00335D59" w:rsidRPr="001F5478" w:rsidRDefault="00335D59" w:rsidP="00335D59">
      <w:pPr>
        <w:jc w:val="both"/>
        <w:rPr>
          <w:rFonts w:ascii="Verdana" w:hAnsi="Verdana"/>
          <w:sz w:val="20"/>
        </w:rPr>
      </w:pPr>
    </w:p>
    <w:p w:rsidR="00503BC0" w:rsidRPr="001F5478" w:rsidRDefault="00335D59" w:rsidP="0041395A">
      <w:pPr>
        <w:pStyle w:val="Corpodetexto2"/>
        <w:numPr>
          <w:ilvl w:val="1"/>
          <w:numId w:val="21"/>
        </w:numPr>
        <w:tabs>
          <w:tab w:val="left" w:pos="0"/>
          <w:tab w:val="left" w:pos="567"/>
        </w:tabs>
        <w:spacing w:after="120"/>
        <w:ind w:left="1134" w:hanging="567"/>
        <w:rPr>
          <w:rFonts w:ascii="Verdana" w:hAnsi="Verdana"/>
          <w:sz w:val="22"/>
          <w:szCs w:val="22"/>
        </w:rPr>
      </w:pPr>
      <w:r w:rsidRPr="001F5478">
        <w:rPr>
          <w:rFonts w:ascii="Verdana" w:hAnsi="Verdana"/>
          <w:sz w:val="22"/>
          <w:szCs w:val="22"/>
          <w:lang w:val="pt-BR"/>
        </w:rPr>
        <w:t xml:space="preserve">A entrega deverá ser efetuada na sede do TRF da 5ª Região, situado na av. Cais do Apolo, </w:t>
      </w:r>
      <w:proofErr w:type="spellStart"/>
      <w:proofErr w:type="gramStart"/>
      <w:r w:rsidRPr="001F5478">
        <w:rPr>
          <w:rFonts w:ascii="Verdana" w:hAnsi="Verdana"/>
          <w:sz w:val="22"/>
          <w:szCs w:val="22"/>
          <w:lang w:val="pt-BR"/>
        </w:rPr>
        <w:t>sn</w:t>
      </w:r>
      <w:proofErr w:type="spellEnd"/>
      <w:proofErr w:type="gramEnd"/>
      <w:r w:rsidRPr="001F5478">
        <w:rPr>
          <w:rFonts w:ascii="Verdana" w:hAnsi="Verdana"/>
          <w:sz w:val="22"/>
          <w:szCs w:val="22"/>
          <w:lang w:val="pt-BR"/>
        </w:rPr>
        <w:t xml:space="preserve">, </w:t>
      </w:r>
      <w:proofErr w:type="spellStart"/>
      <w:r w:rsidRPr="001F5478">
        <w:rPr>
          <w:rFonts w:ascii="Verdana" w:hAnsi="Verdana"/>
          <w:sz w:val="22"/>
          <w:szCs w:val="22"/>
          <w:lang w:val="pt-BR"/>
        </w:rPr>
        <w:t>Edf</w:t>
      </w:r>
      <w:proofErr w:type="spellEnd"/>
      <w:r w:rsidRPr="001F5478">
        <w:rPr>
          <w:rFonts w:ascii="Verdana" w:hAnsi="Verdana"/>
          <w:sz w:val="22"/>
          <w:szCs w:val="22"/>
          <w:lang w:val="pt-BR"/>
        </w:rPr>
        <w:t xml:space="preserve">. Ministro </w:t>
      </w:r>
      <w:proofErr w:type="spellStart"/>
      <w:r w:rsidRPr="001F5478">
        <w:rPr>
          <w:rFonts w:ascii="Verdana" w:hAnsi="Verdana"/>
          <w:sz w:val="22"/>
          <w:szCs w:val="22"/>
          <w:lang w:val="pt-BR"/>
        </w:rPr>
        <w:t>Djaci</w:t>
      </w:r>
      <w:proofErr w:type="spellEnd"/>
      <w:r w:rsidRPr="001F5478">
        <w:rPr>
          <w:rFonts w:ascii="Verdana" w:hAnsi="Verdana"/>
          <w:sz w:val="22"/>
          <w:szCs w:val="22"/>
          <w:lang w:val="pt-BR"/>
        </w:rPr>
        <w:t xml:space="preserve"> Falcão,</w:t>
      </w:r>
      <w:proofErr w:type="gramStart"/>
      <w:r w:rsidRPr="001F5478">
        <w:rPr>
          <w:rFonts w:ascii="Verdana" w:hAnsi="Verdana"/>
          <w:sz w:val="22"/>
          <w:szCs w:val="22"/>
          <w:lang w:val="pt-BR"/>
        </w:rPr>
        <w:t xml:space="preserve"> </w:t>
      </w:r>
      <w:r w:rsidR="00503BC0" w:rsidRPr="001F5478">
        <w:rPr>
          <w:rFonts w:ascii="Verdana" w:hAnsi="Verdana"/>
          <w:sz w:val="22"/>
          <w:szCs w:val="22"/>
          <w:lang w:val="pt-BR"/>
        </w:rPr>
        <w:t xml:space="preserve"> </w:t>
      </w:r>
      <w:proofErr w:type="gramEnd"/>
      <w:r w:rsidR="00503BC0" w:rsidRPr="001F5478">
        <w:rPr>
          <w:rFonts w:ascii="Verdana" w:hAnsi="Verdana"/>
          <w:sz w:val="22"/>
          <w:szCs w:val="22"/>
          <w:lang w:val="pt-BR"/>
        </w:rPr>
        <w:t>Bairro do Recife, Recife (PE)</w:t>
      </w:r>
      <w:r w:rsidRPr="001F5478">
        <w:rPr>
          <w:rFonts w:ascii="Verdana" w:hAnsi="Verdana"/>
          <w:sz w:val="22"/>
          <w:szCs w:val="22"/>
          <w:lang w:val="pt-BR"/>
        </w:rPr>
        <w:t xml:space="preserve">, </w:t>
      </w:r>
      <w:r w:rsidRPr="001F5478">
        <w:rPr>
          <w:rFonts w:ascii="Verdana" w:hAnsi="Verdana" w:cs="Tahoma"/>
          <w:sz w:val="22"/>
          <w:szCs w:val="22"/>
        </w:rPr>
        <w:t>no horário de 1</w:t>
      </w:r>
      <w:r w:rsidR="00A513C3" w:rsidRPr="001F5478">
        <w:rPr>
          <w:rFonts w:ascii="Verdana" w:hAnsi="Verdana" w:cs="Tahoma"/>
          <w:sz w:val="22"/>
          <w:szCs w:val="22"/>
        </w:rPr>
        <w:t>4h</w:t>
      </w:r>
      <w:r w:rsidRPr="001F5478">
        <w:rPr>
          <w:rFonts w:ascii="Verdana" w:hAnsi="Verdana" w:cs="Tahoma"/>
          <w:sz w:val="22"/>
          <w:szCs w:val="22"/>
        </w:rPr>
        <w:t xml:space="preserve"> às 17h (de 2ª a 6ª feira)</w:t>
      </w:r>
      <w:r w:rsidRPr="001F5478">
        <w:rPr>
          <w:rFonts w:ascii="Verdana" w:hAnsi="Verdana"/>
          <w:sz w:val="22"/>
          <w:szCs w:val="22"/>
          <w:lang w:val="pt-BR"/>
        </w:rPr>
        <w:t>.</w:t>
      </w:r>
    </w:p>
    <w:p w:rsidR="00503BC0" w:rsidRPr="001F5478" w:rsidRDefault="00503BC0" w:rsidP="0041395A">
      <w:pPr>
        <w:pStyle w:val="PargrafodaLista"/>
        <w:numPr>
          <w:ilvl w:val="1"/>
          <w:numId w:val="21"/>
        </w:numPr>
        <w:autoSpaceDE w:val="0"/>
        <w:autoSpaceDN w:val="0"/>
        <w:adjustRightInd w:val="0"/>
        <w:spacing w:after="0"/>
        <w:ind w:left="1134" w:hanging="567"/>
        <w:jc w:val="both"/>
        <w:rPr>
          <w:rFonts w:ascii="Verdana" w:hAnsi="Verdana" w:cs="Times New Roman"/>
        </w:rPr>
      </w:pPr>
      <w:r w:rsidRPr="001F5478">
        <w:rPr>
          <w:rFonts w:ascii="Verdana" w:hAnsi="Verdana" w:cs="Times New Roman"/>
        </w:rPr>
        <w:t xml:space="preserve">Os materiais serão recebidos pelo Núcleo de Desenvolvimento de Recursos Humanos (NDRH), Programa Estagiário de Nível Médio, Prédio Sede </w:t>
      </w:r>
      <w:proofErr w:type="spellStart"/>
      <w:r w:rsidRPr="001F5478">
        <w:rPr>
          <w:rFonts w:ascii="Verdana" w:hAnsi="Verdana" w:cs="Times New Roman"/>
        </w:rPr>
        <w:t>Térreo-Expansão</w:t>
      </w:r>
      <w:proofErr w:type="spellEnd"/>
      <w:r w:rsidRPr="001F5478">
        <w:rPr>
          <w:rFonts w:ascii="Verdana" w:hAnsi="Verdana" w:cs="Times New Roman"/>
        </w:rPr>
        <w:t xml:space="preserve"> do Tribunal Regional Federal da 5ª Região, que será responsável pelo atesto das faturas.</w:t>
      </w:r>
    </w:p>
    <w:p w:rsidR="00503BC0" w:rsidRPr="001F5478" w:rsidRDefault="00503BC0" w:rsidP="00503BC0">
      <w:pPr>
        <w:pStyle w:val="PargrafodaLista"/>
        <w:autoSpaceDE w:val="0"/>
        <w:autoSpaceDN w:val="0"/>
        <w:adjustRightInd w:val="0"/>
        <w:spacing w:after="0"/>
        <w:ind w:left="1134"/>
        <w:jc w:val="both"/>
        <w:rPr>
          <w:rFonts w:ascii="Verdana" w:hAnsi="Verdana" w:cs="Times New Roman"/>
        </w:rPr>
      </w:pPr>
    </w:p>
    <w:p w:rsidR="00335D59" w:rsidRPr="001F5478" w:rsidRDefault="00335D59" w:rsidP="0041395A">
      <w:pPr>
        <w:pStyle w:val="Corpodetexto2"/>
        <w:numPr>
          <w:ilvl w:val="1"/>
          <w:numId w:val="21"/>
        </w:numPr>
        <w:tabs>
          <w:tab w:val="left" w:pos="0"/>
          <w:tab w:val="left" w:pos="567"/>
        </w:tabs>
        <w:spacing w:after="120"/>
        <w:ind w:left="1134" w:hanging="567"/>
        <w:rPr>
          <w:rFonts w:ascii="Verdana" w:hAnsi="Verdana"/>
          <w:sz w:val="22"/>
          <w:szCs w:val="22"/>
          <w:lang w:val="pt-BR"/>
        </w:rPr>
      </w:pPr>
      <w:r w:rsidRPr="001F5478">
        <w:rPr>
          <w:rFonts w:ascii="Verdana" w:hAnsi="Verdana"/>
          <w:sz w:val="22"/>
          <w:szCs w:val="22"/>
          <w:lang w:val="pt-BR"/>
        </w:rPr>
        <w:t>O prazo para entrega do objeto será de, no máximo, 30 (trinta) dias corridos, contados do recebimento da Nota de Empenho e da respectiva Ordem de Fornecimento.</w:t>
      </w:r>
    </w:p>
    <w:p w:rsidR="00335D59" w:rsidRPr="001F5478" w:rsidRDefault="00335D59" w:rsidP="00E50BAC">
      <w:pPr>
        <w:autoSpaceDE w:val="0"/>
        <w:autoSpaceDN w:val="0"/>
        <w:adjustRightInd w:val="0"/>
        <w:spacing w:after="0"/>
        <w:ind w:firstLine="708"/>
        <w:jc w:val="both"/>
        <w:rPr>
          <w:rFonts w:ascii="Verdana" w:hAnsi="Verdana" w:cs="Times New Roman"/>
        </w:rPr>
      </w:pPr>
    </w:p>
    <w:p w:rsidR="00503BC0" w:rsidRPr="001F5478" w:rsidRDefault="00503BC0" w:rsidP="0041395A">
      <w:pPr>
        <w:pStyle w:val="PargrafodaLista"/>
        <w:numPr>
          <w:ilvl w:val="0"/>
          <w:numId w:val="21"/>
        </w:numPr>
        <w:spacing w:after="0" w:line="240" w:lineRule="auto"/>
        <w:rPr>
          <w:rFonts w:ascii="Verdana" w:hAnsi="Verdana"/>
          <w:b/>
        </w:rPr>
      </w:pPr>
      <w:r w:rsidRPr="001F5478">
        <w:rPr>
          <w:rFonts w:ascii="Verdana" w:hAnsi="Verdana"/>
          <w:b/>
        </w:rPr>
        <w:t>DAS CONDIÇÕES DE RECEBIMENTO</w:t>
      </w:r>
    </w:p>
    <w:p w:rsidR="00503BC0" w:rsidRPr="001F5478" w:rsidRDefault="00503BC0" w:rsidP="0041395A">
      <w:pPr>
        <w:numPr>
          <w:ilvl w:val="1"/>
          <w:numId w:val="21"/>
        </w:numPr>
        <w:spacing w:before="120" w:after="0" w:line="240" w:lineRule="auto"/>
        <w:ind w:left="1134" w:right="96" w:hanging="567"/>
        <w:jc w:val="both"/>
        <w:rPr>
          <w:rFonts w:ascii="Verdana" w:hAnsi="Verdana" w:cs="Arial"/>
        </w:rPr>
      </w:pPr>
      <w:r w:rsidRPr="001F5478">
        <w:rPr>
          <w:rFonts w:ascii="Verdana" w:hAnsi="Verdana" w:cs="Arial"/>
        </w:rPr>
        <w:t>Observado o disposto nos artigos 73 a 76 da Lei 8.666/93, o recebimento do objeto desta contratação será realizado da seguinte forma:</w:t>
      </w:r>
    </w:p>
    <w:p w:rsidR="00503BC0" w:rsidRPr="001F5478" w:rsidRDefault="00503BC0" w:rsidP="00503BC0">
      <w:pPr>
        <w:pStyle w:val="PargrafodaLista"/>
        <w:numPr>
          <w:ilvl w:val="2"/>
          <w:numId w:val="11"/>
        </w:numPr>
        <w:spacing w:before="120" w:after="0" w:line="240" w:lineRule="auto"/>
        <w:ind w:right="96"/>
        <w:contextualSpacing w:val="0"/>
        <w:jc w:val="both"/>
        <w:rPr>
          <w:rFonts w:ascii="Verdana" w:hAnsi="Verdana" w:cs="Arial"/>
        </w:rPr>
      </w:pPr>
      <w:r w:rsidRPr="001F5478">
        <w:rPr>
          <w:rFonts w:ascii="Verdana" w:hAnsi="Verdana" w:cs="Arial"/>
        </w:rPr>
        <w:t xml:space="preserve">Definitivamente, em até </w:t>
      </w:r>
      <w:proofErr w:type="gramStart"/>
      <w:r w:rsidRPr="001F5478">
        <w:rPr>
          <w:rFonts w:ascii="Verdana" w:hAnsi="Verdana" w:cs="Arial"/>
        </w:rPr>
        <w:t>5</w:t>
      </w:r>
      <w:proofErr w:type="gramEnd"/>
      <w:r w:rsidRPr="001F5478">
        <w:rPr>
          <w:rFonts w:ascii="Verdana" w:hAnsi="Verdana" w:cs="Arial"/>
        </w:rPr>
        <w:t xml:space="preserve"> (cinco) dias úteis contados do recebimento provisório, após verificação da qualidade e quantidade do material e </w:t>
      </w:r>
      <w:proofErr w:type="spellStart"/>
      <w:r w:rsidRPr="001F5478">
        <w:rPr>
          <w:rFonts w:ascii="Verdana" w:hAnsi="Verdana" w:cs="Arial"/>
        </w:rPr>
        <w:t>conseqüente</w:t>
      </w:r>
      <w:proofErr w:type="spellEnd"/>
      <w:r w:rsidRPr="001F5478">
        <w:rPr>
          <w:rFonts w:ascii="Verdana" w:hAnsi="Verdana" w:cs="Arial"/>
        </w:rPr>
        <w:t xml:space="preserve"> aceitação.</w:t>
      </w:r>
    </w:p>
    <w:p w:rsidR="00503BC0" w:rsidRPr="001F5478" w:rsidRDefault="00503BC0" w:rsidP="00503BC0">
      <w:pPr>
        <w:pStyle w:val="PargrafodaLista"/>
        <w:spacing w:before="120" w:after="0" w:line="240" w:lineRule="auto"/>
        <w:ind w:left="1944" w:right="96"/>
        <w:contextualSpacing w:val="0"/>
        <w:jc w:val="both"/>
        <w:rPr>
          <w:rFonts w:ascii="Verdana" w:hAnsi="Verdana" w:cs="Arial"/>
        </w:rPr>
      </w:pPr>
    </w:p>
    <w:p w:rsidR="00503BC0" w:rsidRPr="001F5478" w:rsidRDefault="00503BC0" w:rsidP="005131B5">
      <w:pPr>
        <w:pStyle w:val="PargrafodaLista"/>
        <w:numPr>
          <w:ilvl w:val="1"/>
          <w:numId w:val="11"/>
        </w:numPr>
        <w:spacing w:before="120" w:after="0" w:line="240" w:lineRule="auto"/>
        <w:ind w:right="96"/>
        <w:jc w:val="both"/>
        <w:rPr>
          <w:rFonts w:ascii="Verdana" w:hAnsi="Verdana" w:cs="Arial"/>
        </w:rPr>
      </w:pPr>
      <w:r w:rsidRPr="001F5478">
        <w:rPr>
          <w:rFonts w:ascii="Verdana" w:hAnsi="Verdana" w:cs="Arial"/>
        </w:rPr>
        <w:t>Satisfeitas as exigências e condições previstas, lavrar-se-á Termo de Recebimento Definitivo, assinado por Comissão ou Servidor designado, o qual poderá ser substituído pela atestação no verso da nota fiscal, efetuada por representante d</w:t>
      </w:r>
      <w:r w:rsidR="005131B5" w:rsidRPr="001F5478">
        <w:rPr>
          <w:rFonts w:ascii="Verdana" w:hAnsi="Verdana" w:cs="Arial"/>
        </w:rPr>
        <w:t>o</w:t>
      </w:r>
      <w:r w:rsidRPr="001F5478">
        <w:rPr>
          <w:rFonts w:ascii="Verdana" w:hAnsi="Verdana" w:cs="Arial"/>
        </w:rPr>
        <w:t xml:space="preserve"> </w:t>
      </w:r>
      <w:r w:rsidR="005131B5" w:rsidRPr="001F5478">
        <w:rPr>
          <w:rFonts w:ascii="Verdana" w:hAnsi="Verdana" w:cs="Times New Roman"/>
        </w:rPr>
        <w:t>Núcleo de Desenvolvimento de Recursos Humanos (NDRH)</w:t>
      </w:r>
      <w:r w:rsidRPr="001F5478">
        <w:rPr>
          <w:rFonts w:ascii="Verdana" w:hAnsi="Verdana" w:cs="Arial"/>
        </w:rPr>
        <w:t>, considerando o valor da compra, de acordo com previsão legal.</w:t>
      </w:r>
    </w:p>
    <w:p w:rsidR="00A46A5F" w:rsidRPr="001F5478" w:rsidRDefault="00A46A5F" w:rsidP="00A46A5F">
      <w:pPr>
        <w:pStyle w:val="PargrafodaLista"/>
        <w:spacing w:before="120" w:after="0" w:line="240" w:lineRule="auto"/>
        <w:ind w:left="1047" w:right="96"/>
        <w:jc w:val="both"/>
        <w:rPr>
          <w:rFonts w:ascii="Verdana" w:hAnsi="Verdana" w:cs="Arial"/>
        </w:rPr>
      </w:pPr>
    </w:p>
    <w:p w:rsidR="00503BC0" w:rsidRPr="001F5478" w:rsidRDefault="00503BC0" w:rsidP="00A46A5F">
      <w:pPr>
        <w:pStyle w:val="PargrafodaLista"/>
        <w:numPr>
          <w:ilvl w:val="1"/>
          <w:numId w:val="11"/>
        </w:numPr>
        <w:spacing w:before="120" w:after="0" w:line="240" w:lineRule="auto"/>
        <w:ind w:right="96"/>
        <w:jc w:val="both"/>
        <w:rPr>
          <w:rFonts w:ascii="Verdana" w:hAnsi="Verdana" w:cs="Arial"/>
        </w:rPr>
      </w:pPr>
      <w:r w:rsidRPr="001F5478">
        <w:rPr>
          <w:rFonts w:ascii="Verdana" w:hAnsi="Verdana" w:cs="Arial"/>
        </w:rPr>
        <w:t>A omissão, total ou parcial, da fiscalização não eximirá o fornecedor da integral responsabilidade pelos encargos ou serviços que são de sua competência.</w:t>
      </w:r>
    </w:p>
    <w:p w:rsidR="00AE32FB" w:rsidRPr="001F5478" w:rsidRDefault="00AE32FB" w:rsidP="00033595">
      <w:pPr>
        <w:autoSpaceDE w:val="0"/>
        <w:autoSpaceDN w:val="0"/>
        <w:adjustRightInd w:val="0"/>
        <w:spacing w:after="0" w:line="360" w:lineRule="auto"/>
        <w:jc w:val="both"/>
        <w:rPr>
          <w:rFonts w:ascii="Times New Roman" w:hAnsi="Times New Roman" w:cs="Times New Roman"/>
          <w:sz w:val="24"/>
          <w:szCs w:val="24"/>
        </w:rPr>
      </w:pPr>
    </w:p>
    <w:p w:rsidR="00907FBD" w:rsidRPr="001F5478" w:rsidRDefault="00907FBD" w:rsidP="00605400">
      <w:pPr>
        <w:pStyle w:val="Cabealho"/>
        <w:numPr>
          <w:ilvl w:val="0"/>
          <w:numId w:val="21"/>
        </w:numPr>
        <w:tabs>
          <w:tab w:val="clear" w:pos="4252"/>
          <w:tab w:val="clear" w:pos="8504"/>
          <w:tab w:val="center" w:pos="567"/>
          <w:tab w:val="right" w:pos="8838"/>
        </w:tabs>
        <w:jc w:val="both"/>
        <w:rPr>
          <w:rFonts w:ascii="Verdana" w:hAnsi="Verdana" w:cs="Arial"/>
          <w:b/>
          <w:bCs/>
        </w:rPr>
      </w:pPr>
      <w:r w:rsidRPr="001F5478">
        <w:rPr>
          <w:rFonts w:ascii="Verdana" w:hAnsi="Verdana" w:cs="Arial"/>
          <w:b/>
          <w:bCs/>
        </w:rPr>
        <w:t xml:space="preserve">DA GESTÃO E DA FISCALIZAÇÃO </w:t>
      </w:r>
    </w:p>
    <w:p w:rsidR="00907FBD" w:rsidRPr="001F5478" w:rsidRDefault="00907FBD" w:rsidP="00907FBD">
      <w:pPr>
        <w:pStyle w:val="Recuodecorpodetexto"/>
        <w:tabs>
          <w:tab w:val="right" w:pos="8838"/>
        </w:tabs>
        <w:ind w:left="495"/>
        <w:rPr>
          <w:rFonts w:ascii="Verdana" w:hAnsi="Verdana"/>
          <w:b/>
          <w:bCs/>
        </w:rPr>
      </w:pPr>
    </w:p>
    <w:p w:rsidR="00907FBD" w:rsidRPr="001F5478" w:rsidRDefault="00907FBD" w:rsidP="00605400">
      <w:pPr>
        <w:pStyle w:val="Cabealho"/>
        <w:numPr>
          <w:ilvl w:val="1"/>
          <w:numId w:val="21"/>
        </w:numPr>
        <w:tabs>
          <w:tab w:val="clear" w:pos="4252"/>
          <w:tab w:val="clear" w:pos="8504"/>
          <w:tab w:val="left" w:pos="1134"/>
          <w:tab w:val="center" w:pos="4419"/>
          <w:tab w:val="right" w:pos="9180"/>
        </w:tabs>
        <w:jc w:val="both"/>
        <w:rPr>
          <w:rFonts w:ascii="Verdana" w:hAnsi="Verdana" w:cs="Arial"/>
        </w:rPr>
      </w:pPr>
      <w:r w:rsidRPr="001F5478">
        <w:rPr>
          <w:rFonts w:ascii="Verdana" w:hAnsi="Verdana" w:cs="Arial"/>
        </w:rPr>
        <w:t xml:space="preserve">Nos termos do artigo 67 da Lei Federal n.º 8.666/93, a responsabilidade pela gestão desta contratação ficará a cargo do </w:t>
      </w:r>
      <w:r w:rsidRPr="001F5478">
        <w:rPr>
          <w:rFonts w:ascii="Verdana" w:hAnsi="Verdana" w:cs="Times New Roman"/>
        </w:rPr>
        <w:t>Núcleo de Desenvolvimento de Recursos Humanos (NDRH)</w:t>
      </w:r>
      <w:r w:rsidRPr="001F5478">
        <w:rPr>
          <w:rFonts w:ascii="Verdana" w:hAnsi="Verdana" w:cs="Arial"/>
        </w:rPr>
        <w:t xml:space="preserve"> do TRF da 5ª Região, através do servidor designado, que também será </w:t>
      </w:r>
      <w:r w:rsidRPr="001F5478">
        <w:rPr>
          <w:rFonts w:ascii="Verdana" w:hAnsi="Verdana" w:cs="Arial"/>
        </w:rPr>
        <w:lastRenderedPageBreak/>
        <w:t>responsável pelo recebimento e atesto do documento de cobrança.</w:t>
      </w:r>
    </w:p>
    <w:p w:rsidR="00907FBD" w:rsidRPr="001F5478" w:rsidRDefault="00907FBD" w:rsidP="00907FBD">
      <w:pPr>
        <w:pStyle w:val="Cabealho"/>
        <w:tabs>
          <w:tab w:val="left" w:pos="3420"/>
          <w:tab w:val="right" w:pos="9180"/>
        </w:tabs>
        <w:ind w:left="495"/>
        <w:jc w:val="both"/>
        <w:rPr>
          <w:rFonts w:ascii="Verdana" w:hAnsi="Verdana" w:cs="Arial"/>
        </w:rPr>
      </w:pPr>
    </w:p>
    <w:p w:rsidR="00907FBD" w:rsidRPr="001F5478" w:rsidRDefault="00907FBD" w:rsidP="00605400">
      <w:pPr>
        <w:pStyle w:val="Cabealho"/>
        <w:numPr>
          <w:ilvl w:val="1"/>
          <w:numId w:val="21"/>
        </w:numPr>
        <w:tabs>
          <w:tab w:val="clear" w:pos="4252"/>
          <w:tab w:val="clear" w:pos="8504"/>
          <w:tab w:val="left" w:pos="1134"/>
          <w:tab w:val="center" w:pos="4419"/>
          <w:tab w:val="right" w:pos="9180"/>
        </w:tabs>
        <w:jc w:val="both"/>
        <w:rPr>
          <w:rFonts w:ascii="Verdana" w:hAnsi="Verdana" w:cs="Arial"/>
        </w:rPr>
      </w:pPr>
      <w:r w:rsidRPr="001F5478">
        <w:rPr>
          <w:rFonts w:ascii="Verdana" w:hAnsi="Verdana" w:cs="Arial"/>
        </w:rPr>
        <w:t>A fiscalização desta contratação será realizada por servidor a ser indicado pela Diretoria Geral.</w:t>
      </w:r>
    </w:p>
    <w:p w:rsidR="00907FBD" w:rsidRPr="001F5478" w:rsidRDefault="00907FBD" w:rsidP="00907FBD">
      <w:pPr>
        <w:pStyle w:val="Cabealho"/>
        <w:tabs>
          <w:tab w:val="left" w:pos="3420"/>
          <w:tab w:val="right" w:pos="9180"/>
        </w:tabs>
        <w:ind w:left="495"/>
        <w:jc w:val="both"/>
        <w:rPr>
          <w:rFonts w:ascii="Arial" w:hAnsi="Arial" w:cs="Arial"/>
        </w:rPr>
      </w:pPr>
    </w:p>
    <w:p w:rsidR="00907FBD" w:rsidRPr="001F5478" w:rsidRDefault="00907FBD" w:rsidP="00605400">
      <w:pPr>
        <w:pStyle w:val="Cabealho"/>
        <w:numPr>
          <w:ilvl w:val="1"/>
          <w:numId w:val="21"/>
        </w:numPr>
        <w:tabs>
          <w:tab w:val="clear" w:pos="4252"/>
          <w:tab w:val="clear" w:pos="8504"/>
          <w:tab w:val="left" w:pos="1134"/>
          <w:tab w:val="center" w:pos="4419"/>
          <w:tab w:val="right" w:pos="9180"/>
        </w:tabs>
        <w:jc w:val="both"/>
        <w:rPr>
          <w:rFonts w:ascii="Verdana" w:hAnsi="Verdana" w:cs="Arial"/>
        </w:rPr>
      </w:pPr>
      <w:r w:rsidRPr="001F5478">
        <w:rPr>
          <w:rFonts w:ascii="Verdana" w:hAnsi="Verdana" w:cs="Arial"/>
        </w:rPr>
        <w:t>As atribuições do gestor e do fiscal da contratação estão definidas na Instrução Normativa nº 03, de 28 de abril de 2014, da Diretoria Geral do TRF da 5ª Região, publicada no Diário Eletrônico Administrativo do TRF da 5ª Região nº 77.0/2014, do dia 29 de abril de 2014.</w:t>
      </w:r>
    </w:p>
    <w:p w:rsidR="00907FBD" w:rsidRPr="001F5478" w:rsidRDefault="00907FBD" w:rsidP="00907FBD">
      <w:pPr>
        <w:pStyle w:val="Cabealho"/>
        <w:tabs>
          <w:tab w:val="left" w:pos="3420"/>
          <w:tab w:val="right" w:pos="9180"/>
        </w:tabs>
        <w:ind w:left="495"/>
        <w:jc w:val="both"/>
        <w:rPr>
          <w:rFonts w:ascii="Verdana" w:hAnsi="Verdana" w:cs="Arial"/>
        </w:rPr>
      </w:pPr>
    </w:p>
    <w:p w:rsidR="00907FBD" w:rsidRPr="001F5478" w:rsidRDefault="00907FBD" w:rsidP="00605400">
      <w:pPr>
        <w:pStyle w:val="Cabealho"/>
        <w:numPr>
          <w:ilvl w:val="1"/>
          <w:numId w:val="21"/>
        </w:numPr>
        <w:tabs>
          <w:tab w:val="clear" w:pos="4252"/>
          <w:tab w:val="clear" w:pos="8504"/>
          <w:tab w:val="center" w:pos="1134"/>
          <w:tab w:val="right" w:pos="9180"/>
        </w:tabs>
        <w:jc w:val="both"/>
        <w:rPr>
          <w:rFonts w:ascii="Verdana" w:hAnsi="Verdana" w:cs="Arial"/>
        </w:rPr>
      </w:pPr>
      <w:r w:rsidRPr="001F5478">
        <w:rPr>
          <w:rFonts w:ascii="Verdana" w:hAnsi="Verdana" w:cs="Arial"/>
        </w:rPr>
        <w:t>A omissão, total ou parcial, da fiscalização não eximirá o fornecedor da integral responsabilidade pelos encargos ou serviços que são de sua competência.</w:t>
      </w:r>
    </w:p>
    <w:p w:rsidR="00907FBD" w:rsidRPr="001F5478" w:rsidRDefault="00907FBD" w:rsidP="00907FBD">
      <w:pPr>
        <w:pStyle w:val="Cabealho"/>
        <w:tabs>
          <w:tab w:val="left" w:pos="3420"/>
          <w:tab w:val="right" w:pos="9180"/>
        </w:tabs>
        <w:ind w:left="495"/>
        <w:jc w:val="both"/>
        <w:rPr>
          <w:rFonts w:ascii="Verdana" w:hAnsi="Verdana" w:cs="Arial"/>
        </w:rPr>
      </w:pPr>
    </w:p>
    <w:p w:rsidR="00907FBD" w:rsidRPr="001F5478" w:rsidRDefault="00907FBD" w:rsidP="00605400">
      <w:pPr>
        <w:pStyle w:val="Cabealho"/>
        <w:numPr>
          <w:ilvl w:val="1"/>
          <w:numId w:val="21"/>
        </w:numPr>
        <w:tabs>
          <w:tab w:val="clear" w:pos="4252"/>
          <w:tab w:val="clear" w:pos="8504"/>
          <w:tab w:val="left" w:pos="1134"/>
          <w:tab w:val="center" w:pos="4419"/>
          <w:tab w:val="right" w:pos="9180"/>
        </w:tabs>
        <w:jc w:val="both"/>
        <w:rPr>
          <w:rFonts w:ascii="Verdana" w:hAnsi="Verdana" w:cs="Arial"/>
        </w:rPr>
      </w:pPr>
      <w:r w:rsidRPr="001F5478">
        <w:rPr>
          <w:rFonts w:ascii="Verdana" w:hAnsi="Verdana" w:cs="Arial"/>
        </w:rPr>
        <w:t xml:space="preserve">Ao tomarem conhecimento de qualquer irregularidade ou inadimplência por parte da licitante vencedora, os titulares da fiscalização deverão, de imediato, comunicar por escrito ao órgão de administração do TRF </w:t>
      </w:r>
      <w:proofErr w:type="gramStart"/>
      <w:r w:rsidRPr="001F5478">
        <w:rPr>
          <w:rFonts w:ascii="Verdana" w:hAnsi="Verdana" w:cs="Arial"/>
        </w:rPr>
        <w:t>5a.</w:t>
      </w:r>
      <w:proofErr w:type="gramEnd"/>
      <w:r w:rsidRPr="001F5478">
        <w:rPr>
          <w:rFonts w:ascii="Verdana" w:hAnsi="Verdana" w:cs="Arial"/>
        </w:rPr>
        <w:t xml:space="preserve"> Região, que tomará as providências para que se apliquem as sanções previstas na lei, no Edital e neste Termo de Referência, </w:t>
      </w:r>
      <w:proofErr w:type="gramStart"/>
      <w:r w:rsidRPr="001F5478">
        <w:rPr>
          <w:rFonts w:ascii="Verdana" w:hAnsi="Verdana" w:cs="Arial"/>
        </w:rPr>
        <w:t>sob pena</w:t>
      </w:r>
      <w:proofErr w:type="gramEnd"/>
      <w:r w:rsidRPr="001F5478">
        <w:rPr>
          <w:rFonts w:ascii="Verdana" w:hAnsi="Verdana" w:cs="Arial"/>
        </w:rPr>
        <w:t xml:space="preserve"> de responsabilidade solidária pelos danos causados por sua omissão.</w:t>
      </w:r>
    </w:p>
    <w:p w:rsidR="00907FBD" w:rsidRPr="001F5478" w:rsidRDefault="00907FBD" w:rsidP="00033595">
      <w:pPr>
        <w:autoSpaceDE w:val="0"/>
        <w:autoSpaceDN w:val="0"/>
        <w:adjustRightInd w:val="0"/>
        <w:spacing w:after="0" w:line="360" w:lineRule="auto"/>
        <w:jc w:val="both"/>
        <w:rPr>
          <w:rFonts w:ascii="Times New Roman" w:hAnsi="Times New Roman" w:cs="Times New Roman"/>
          <w:sz w:val="24"/>
          <w:szCs w:val="24"/>
        </w:rPr>
      </w:pPr>
    </w:p>
    <w:p w:rsidR="00490144" w:rsidRPr="001F5478" w:rsidRDefault="00490144" w:rsidP="00605400">
      <w:pPr>
        <w:pStyle w:val="Recuodecorpodetexto2"/>
        <w:numPr>
          <w:ilvl w:val="0"/>
          <w:numId w:val="21"/>
        </w:numPr>
        <w:spacing w:after="0" w:line="240" w:lineRule="auto"/>
        <w:rPr>
          <w:rFonts w:ascii="Verdana" w:hAnsi="Verdana"/>
          <w:b/>
          <w:bCs/>
        </w:rPr>
      </w:pPr>
      <w:r w:rsidRPr="001F5478">
        <w:rPr>
          <w:rFonts w:ascii="Verdana" w:hAnsi="Verdana"/>
          <w:b/>
          <w:bCs/>
        </w:rPr>
        <w:t>DAS OBRIGAÇÕES DA LICITANTE VENCEDORA</w:t>
      </w:r>
    </w:p>
    <w:p w:rsidR="00490144" w:rsidRPr="001F5478" w:rsidRDefault="00490144" w:rsidP="00490144">
      <w:pPr>
        <w:pStyle w:val="Recuodecorpodetexto2"/>
        <w:spacing w:after="0" w:line="240" w:lineRule="auto"/>
        <w:ind w:left="495"/>
        <w:rPr>
          <w:rFonts w:ascii="Verdana" w:hAnsi="Verdana"/>
          <w:b/>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Aceitar, nas mesmas condições contratuais, os acréscimos ou supressões até o limite de 25% (vinte e cinco por cento) de cada item contratado, desde que a despesa não esteja liquidada.</w:t>
      </w:r>
    </w:p>
    <w:p w:rsidR="00490144" w:rsidRPr="001F5478" w:rsidRDefault="00490144" w:rsidP="00490144">
      <w:pPr>
        <w:pStyle w:val="Recuodecorpodetexto2"/>
        <w:spacing w:after="0" w:line="276" w:lineRule="auto"/>
        <w:ind w:left="1107"/>
        <w:jc w:val="both"/>
        <w:rPr>
          <w:rFonts w:ascii="Verdana" w:hAnsi="Verdana"/>
          <w:bCs/>
        </w:rPr>
      </w:pPr>
    </w:p>
    <w:p w:rsidR="00490144" w:rsidRPr="001F5478" w:rsidRDefault="00490144" w:rsidP="00605400">
      <w:pPr>
        <w:pStyle w:val="Recuodecorpodetexto2"/>
        <w:numPr>
          <w:ilvl w:val="2"/>
          <w:numId w:val="21"/>
        </w:numPr>
        <w:spacing w:after="0" w:line="276" w:lineRule="auto"/>
        <w:jc w:val="both"/>
        <w:rPr>
          <w:rFonts w:ascii="Verdana" w:hAnsi="Verdana"/>
          <w:bCs/>
        </w:rPr>
      </w:pPr>
      <w:r w:rsidRPr="001F5478">
        <w:rPr>
          <w:rFonts w:ascii="Verdana" w:hAnsi="Verdana"/>
          <w:bCs/>
        </w:rPr>
        <w:t>Por acordo entre as partes as supressões poderão ser superiores ao limite de 25% estabelecido no item anterior.</w:t>
      </w:r>
    </w:p>
    <w:p w:rsidR="00490144" w:rsidRPr="001F5478" w:rsidRDefault="00490144" w:rsidP="00490144">
      <w:pPr>
        <w:pStyle w:val="Recuodecorpodetexto2"/>
        <w:spacing w:after="0" w:line="276" w:lineRule="auto"/>
        <w:ind w:left="1944"/>
        <w:jc w:val="both"/>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Efetuar fornecimento dentro das especificações e/ou condições constantes da proposta vencedora, bem como do Edital e seus anexos.</w:t>
      </w:r>
    </w:p>
    <w:p w:rsidR="00490144" w:rsidRPr="001F5478" w:rsidRDefault="00490144" w:rsidP="00490144">
      <w:pPr>
        <w:pStyle w:val="Recuodecorpodetexto2"/>
        <w:spacing w:after="0" w:line="276" w:lineRule="auto"/>
        <w:ind w:left="1107"/>
        <w:jc w:val="both"/>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Executar diretamente o objeto, sem transferência de responsabilidades ou subcontratações não autorizadas pelo contratante.</w:t>
      </w:r>
    </w:p>
    <w:p w:rsidR="00490144" w:rsidRPr="001F5478" w:rsidRDefault="00490144" w:rsidP="00490144">
      <w:pPr>
        <w:pStyle w:val="PargrafodaLista"/>
        <w:spacing w:after="0"/>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490144" w:rsidRPr="001F5478" w:rsidRDefault="00490144" w:rsidP="00490144">
      <w:pPr>
        <w:pStyle w:val="Recuodecorpodetexto2"/>
        <w:spacing w:after="0" w:line="276" w:lineRule="auto"/>
        <w:ind w:left="357"/>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lastRenderedPageBreak/>
        <w:t>Responder por todos os ônus referentes à entrega, tais como fretes, encargos sociais e legais, impostos, seguros e obrigações trabalhistas e previdenciárias relativas aos seus empregados e demais despesas incidentes direta ou indiretamente decorrentes do fornecimento dos equipamentos.</w:t>
      </w:r>
    </w:p>
    <w:p w:rsidR="00490144" w:rsidRPr="001F5478" w:rsidRDefault="00490144" w:rsidP="00490144">
      <w:pPr>
        <w:pStyle w:val="Recuodecorpodetexto2"/>
        <w:spacing w:after="0" w:line="276" w:lineRule="auto"/>
        <w:ind w:left="357"/>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 xml:space="preserve">Prestar todos os esclarecimentos que forem solicitados pelo TRF </w:t>
      </w:r>
      <w:proofErr w:type="gramStart"/>
      <w:r w:rsidRPr="001F5478">
        <w:rPr>
          <w:rFonts w:ascii="Verdana" w:hAnsi="Verdana"/>
          <w:bCs/>
        </w:rPr>
        <w:t>5a.</w:t>
      </w:r>
      <w:proofErr w:type="gramEnd"/>
      <w:r w:rsidRPr="001F5478">
        <w:rPr>
          <w:rFonts w:ascii="Verdana" w:hAnsi="Verdana"/>
          <w:bCs/>
        </w:rPr>
        <w:t xml:space="preserve"> Região, obrigando-se a atender, de imediato, todas as reclamações a respeito da qualidade do fornecimento.</w:t>
      </w:r>
    </w:p>
    <w:p w:rsidR="00490144" w:rsidRPr="001F5478" w:rsidRDefault="00490144" w:rsidP="00490144">
      <w:pPr>
        <w:pStyle w:val="Recuodecorpodetexto2"/>
        <w:spacing w:line="276" w:lineRule="auto"/>
        <w:ind w:left="360"/>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 xml:space="preserve">Substituir, no total ou em parte, qualquer objeto em que se </w:t>
      </w:r>
      <w:proofErr w:type="gramStart"/>
      <w:r w:rsidRPr="001F5478">
        <w:rPr>
          <w:rFonts w:ascii="Verdana" w:hAnsi="Verdana"/>
          <w:bCs/>
        </w:rPr>
        <w:t>verificar</w:t>
      </w:r>
      <w:proofErr w:type="gramEnd"/>
      <w:r w:rsidRPr="001F5478">
        <w:rPr>
          <w:rFonts w:ascii="Verdana" w:hAnsi="Verdana"/>
          <w:bCs/>
        </w:rPr>
        <w:t xml:space="preserve"> vícios, defeitos ou incorreções resultantes da fabricação, no prazo de </w:t>
      </w:r>
      <w:r w:rsidRPr="001F5478">
        <w:rPr>
          <w:rFonts w:ascii="Verdana" w:hAnsi="Verdana"/>
          <w:bCs/>
          <w:shd w:val="clear" w:color="auto" w:fill="FFFFFF" w:themeFill="background1"/>
        </w:rPr>
        <w:t>1</w:t>
      </w:r>
      <w:r w:rsidR="00867313" w:rsidRPr="001F5478">
        <w:rPr>
          <w:rFonts w:ascii="Verdana" w:hAnsi="Verdana"/>
          <w:bCs/>
          <w:shd w:val="clear" w:color="auto" w:fill="FFFFFF" w:themeFill="background1"/>
        </w:rPr>
        <w:t>0</w:t>
      </w:r>
      <w:r w:rsidRPr="001F5478">
        <w:rPr>
          <w:rFonts w:ascii="Verdana" w:hAnsi="Verdana"/>
          <w:bCs/>
          <w:shd w:val="clear" w:color="auto" w:fill="FFFFFF" w:themeFill="background1"/>
        </w:rPr>
        <w:t xml:space="preserve"> (</w:t>
      </w:r>
      <w:r w:rsidR="00867313" w:rsidRPr="001F5478">
        <w:rPr>
          <w:rFonts w:ascii="Verdana" w:hAnsi="Verdana"/>
          <w:bCs/>
          <w:shd w:val="clear" w:color="auto" w:fill="FFFFFF" w:themeFill="background1"/>
        </w:rPr>
        <w:t>dez</w:t>
      </w:r>
      <w:r w:rsidRPr="001F5478">
        <w:rPr>
          <w:rFonts w:ascii="Verdana" w:hAnsi="Verdana"/>
          <w:bCs/>
          <w:shd w:val="clear" w:color="auto" w:fill="FFFFFF" w:themeFill="background1"/>
        </w:rPr>
        <w:t>) dias corridos</w:t>
      </w:r>
      <w:r w:rsidRPr="001F5478">
        <w:rPr>
          <w:rFonts w:ascii="Verdana" w:hAnsi="Verdana"/>
          <w:bCs/>
        </w:rPr>
        <w:t>, contados a partir da notificação do TRF da 5ª Região, sem qualquer custo para este Tribunal.</w:t>
      </w:r>
    </w:p>
    <w:p w:rsidR="00490144" w:rsidRPr="001F5478" w:rsidRDefault="00490144" w:rsidP="00867313">
      <w:pPr>
        <w:pStyle w:val="Recuodecorpodetexto2"/>
        <w:spacing w:after="0" w:line="276" w:lineRule="auto"/>
        <w:ind w:left="357"/>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Comunicar por escrito ao fiscal do TRF 5ª. Região, qualquer anormalidade de caráter urgente e prestar os esclarecimentos que julgar necessário.</w:t>
      </w:r>
    </w:p>
    <w:p w:rsidR="00490144" w:rsidRPr="001F5478" w:rsidRDefault="00490144" w:rsidP="00867313">
      <w:pPr>
        <w:pStyle w:val="Recuodecorpodetexto2"/>
        <w:spacing w:after="0" w:line="276" w:lineRule="auto"/>
        <w:ind w:left="0"/>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Observar as normas legais e de segurança que está sujeita a atividade de distribuição dos produtos contratados.</w:t>
      </w:r>
    </w:p>
    <w:p w:rsidR="00490144" w:rsidRPr="001F5478" w:rsidRDefault="00490144" w:rsidP="00867313">
      <w:pPr>
        <w:pStyle w:val="Recuodecorpodetexto2"/>
        <w:spacing w:after="0" w:line="276" w:lineRule="auto"/>
        <w:ind w:left="357"/>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Arcar com despesa decorrente de qualquer infração, seja qual for, desde que praticada por seus empregados quando da entrega dos produtos.</w:t>
      </w:r>
    </w:p>
    <w:p w:rsidR="00490144" w:rsidRPr="001F5478" w:rsidRDefault="00490144" w:rsidP="00867313">
      <w:pPr>
        <w:pStyle w:val="Recuodecorpodetexto2"/>
        <w:spacing w:after="0" w:line="276" w:lineRule="auto"/>
        <w:ind w:left="357"/>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Não empregar menores de 18 anos em trabalho noturno, perigoso ou insalubre, bem como a não empregar menores de 16 anos em qualquer trabalho, salvo na condição de aprendiz, a partir de 14 anos.</w:t>
      </w:r>
    </w:p>
    <w:p w:rsidR="00490144" w:rsidRPr="001F5478" w:rsidRDefault="00490144" w:rsidP="00490144">
      <w:pPr>
        <w:pStyle w:val="Recuodecorpodetexto2"/>
        <w:spacing w:line="276" w:lineRule="auto"/>
        <w:ind w:left="0"/>
        <w:rPr>
          <w:rFonts w:ascii="Verdana" w:hAnsi="Verdana"/>
          <w:bCs/>
        </w:rPr>
      </w:pPr>
    </w:p>
    <w:p w:rsidR="00490144" w:rsidRPr="001F5478" w:rsidRDefault="00490144" w:rsidP="00605400">
      <w:pPr>
        <w:pStyle w:val="Recuodecorpodetexto2"/>
        <w:numPr>
          <w:ilvl w:val="1"/>
          <w:numId w:val="21"/>
        </w:numPr>
        <w:spacing w:line="276" w:lineRule="auto"/>
        <w:jc w:val="both"/>
        <w:rPr>
          <w:rFonts w:ascii="Verdana" w:hAnsi="Verdana"/>
          <w:bCs/>
        </w:rPr>
      </w:pPr>
      <w:r w:rsidRPr="001F5478">
        <w:rPr>
          <w:rFonts w:ascii="Verdana" w:hAnsi="Verdana"/>
          <w:bCs/>
        </w:rPr>
        <w:t>Manter durante toda a execução deste objeto, em compatibilidade com as obrigações por ela assumidas, todas as condições de habilitação e qualificação exigidas no processo de contratação, conforme inciso XIII, art. 55, da Lei nº 8.666/1993.</w:t>
      </w:r>
    </w:p>
    <w:p w:rsidR="00490144" w:rsidRPr="001F5478" w:rsidRDefault="00490144" w:rsidP="00605400">
      <w:pPr>
        <w:pStyle w:val="Recuodecorpodetexto2"/>
        <w:numPr>
          <w:ilvl w:val="2"/>
          <w:numId w:val="21"/>
        </w:numPr>
        <w:spacing w:line="276" w:lineRule="auto"/>
        <w:jc w:val="both"/>
        <w:rPr>
          <w:rFonts w:ascii="Verdana" w:hAnsi="Verdana"/>
          <w:bCs/>
        </w:rPr>
      </w:pPr>
      <w:r w:rsidRPr="001F5478">
        <w:rPr>
          <w:rFonts w:ascii="Verdana" w:hAnsi="Verdana"/>
          <w:bCs/>
        </w:rPr>
        <w:t xml:space="preserve">Na hipótese do inadimplemento do subitem anterior, a licitante vencedora será notificada, no prazo definido pelo TRF da 5ª Região, para regularizar a situação, </w:t>
      </w:r>
      <w:proofErr w:type="gramStart"/>
      <w:r w:rsidRPr="001F5478">
        <w:rPr>
          <w:rFonts w:ascii="Verdana" w:hAnsi="Verdana"/>
          <w:bCs/>
        </w:rPr>
        <w:t>sob pena</w:t>
      </w:r>
      <w:proofErr w:type="gramEnd"/>
      <w:r w:rsidRPr="001F5478">
        <w:rPr>
          <w:rFonts w:ascii="Verdana" w:hAnsi="Verdana"/>
          <w:bCs/>
        </w:rPr>
        <w:t xml:space="preserve"> de rescisão da contratação (</w:t>
      </w:r>
      <w:proofErr w:type="spellStart"/>
      <w:r w:rsidRPr="001F5478">
        <w:rPr>
          <w:rFonts w:ascii="Verdana" w:hAnsi="Verdana"/>
          <w:bCs/>
        </w:rPr>
        <w:t>Arts</w:t>
      </w:r>
      <w:proofErr w:type="spellEnd"/>
      <w:r w:rsidRPr="001F5478">
        <w:rPr>
          <w:rFonts w:ascii="Verdana" w:hAnsi="Verdana"/>
          <w:bCs/>
        </w:rPr>
        <w:t>. 78, inciso I da Lei nº 8.666/1993), além das penalidades previstas no Edital, no Termo de Referência e na Lei.</w:t>
      </w: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 xml:space="preserve">Manter sempre atualizados os seus dados cadastrais, alteração da constituição social ou do estatuto, conforme o caso, </w:t>
      </w:r>
      <w:r w:rsidRPr="001F5478">
        <w:rPr>
          <w:rFonts w:ascii="Verdana" w:hAnsi="Verdana"/>
          <w:bCs/>
        </w:rPr>
        <w:lastRenderedPageBreak/>
        <w:t xml:space="preserve">principalmente em caso de modificação de endereço, </w:t>
      </w:r>
      <w:proofErr w:type="gramStart"/>
      <w:r w:rsidRPr="001F5478">
        <w:rPr>
          <w:rFonts w:ascii="Verdana" w:hAnsi="Verdana"/>
          <w:bCs/>
        </w:rPr>
        <w:t>sob pena</w:t>
      </w:r>
      <w:proofErr w:type="gramEnd"/>
      <w:r w:rsidRPr="001F5478">
        <w:rPr>
          <w:rFonts w:ascii="Verdana" w:hAnsi="Verdana"/>
          <w:bCs/>
        </w:rPr>
        <w:t xml:space="preserve"> de infração contratual.</w:t>
      </w:r>
    </w:p>
    <w:p w:rsidR="00490144" w:rsidRPr="001F5478" w:rsidRDefault="00490144" w:rsidP="00490144">
      <w:pPr>
        <w:pStyle w:val="Recuodecorpodetexto2"/>
        <w:spacing w:line="276" w:lineRule="auto"/>
        <w:ind w:left="360"/>
        <w:rPr>
          <w:rFonts w:ascii="Verdana" w:hAnsi="Verdana"/>
          <w:bCs/>
        </w:rPr>
      </w:pPr>
    </w:p>
    <w:p w:rsidR="00490144" w:rsidRPr="001F5478" w:rsidRDefault="00490144" w:rsidP="00605400">
      <w:pPr>
        <w:pStyle w:val="Recuodecorpodetexto2"/>
        <w:numPr>
          <w:ilvl w:val="1"/>
          <w:numId w:val="21"/>
        </w:numPr>
        <w:spacing w:after="0" w:line="276" w:lineRule="auto"/>
        <w:jc w:val="both"/>
        <w:rPr>
          <w:rFonts w:ascii="Verdana" w:hAnsi="Verdana"/>
          <w:bCs/>
        </w:rPr>
      </w:pPr>
      <w:r w:rsidRPr="001F5478">
        <w:rPr>
          <w:rFonts w:ascii="Verdana" w:hAnsi="Verdana"/>
          <w:bCs/>
        </w:rPr>
        <w:t>Cumprir com as demais obrigações constantes no Edital e no Termo de Referência.</w:t>
      </w:r>
    </w:p>
    <w:p w:rsidR="00490144" w:rsidRPr="001F5478" w:rsidRDefault="00490144" w:rsidP="00033595">
      <w:pPr>
        <w:autoSpaceDE w:val="0"/>
        <w:autoSpaceDN w:val="0"/>
        <w:adjustRightInd w:val="0"/>
        <w:spacing w:after="0" w:line="360" w:lineRule="auto"/>
        <w:jc w:val="both"/>
        <w:rPr>
          <w:rFonts w:ascii="Times New Roman" w:hAnsi="Times New Roman" w:cs="Times New Roman"/>
          <w:sz w:val="24"/>
          <w:szCs w:val="24"/>
        </w:rPr>
      </w:pPr>
    </w:p>
    <w:p w:rsidR="00867313" w:rsidRPr="001F5478" w:rsidRDefault="00867313" w:rsidP="00605400">
      <w:pPr>
        <w:pStyle w:val="Recuodecorpodetexto2"/>
        <w:numPr>
          <w:ilvl w:val="0"/>
          <w:numId w:val="21"/>
        </w:numPr>
        <w:spacing w:after="0" w:line="276" w:lineRule="auto"/>
        <w:rPr>
          <w:rFonts w:ascii="Verdana" w:hAnsi="Verdana"/>
          <w:b/>
          <w:bCs/>
        </w:rPr>
      </w:pPr>
      <w:r w:rsidRPr="001F5478">
        <w:rPr>
          <w:rFonts w:ascii="Verdana" w:hAnsi="Verdana"/>
          <w:b/>
          <w:bCs/>
        </w:rPr>
        <w:t>DAS OBRIGAÇÕES DO TRF 5A. REGIÃO</w:t>
      </w:r>
    </w:p>
    <w:p w:rsidR="00867313" w:rsidRPr="001F5478" w:rsidRDefault="00867313" w:rsidP="00867313">
      <w:pPr>
        <w:pStyle w:val="Recuodecorpodetexto2"/>
        <w:spacing w:after="0" w:line="276" w:lineRule="auto"/>
        <w:ind w:left="0"/>
        <w:rPr>
          <w:rFonts w:ascii="Verdana" w:hAnsi="Verdana"/>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Acompanhar, fiscalizar e avaliar o cumprimento do objeto deste Termo de Referência.</w:t>
      </w:r>
    </w:p>
    <w:p w:rsidR="00867313" w:rsidRPr="001F5478" w:rsidRDefault="00867313" w:rsidP="00867313">
      <w:pPr>
        <w:spacing w:after="0"/>
        <w:ind w:left="567"/>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Prestar informações e os esclarecimentos atinentes ao fornecimento que venham a ser solicitados pelos empregados da licitante vencedora.</w:t>
      </w:r>
    </w:p>
    <w:p w:rsidR="00867313" w:rsidRPr="001F5478" w:rsidRDefault="00867313" w:rsidP="00867313">
      <w:pPr>
        <w:spacing w:after="0"/>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Anotar em registro próprio todas as ocorrências relacionadas com o fornecimento dos produtos, determinando o que for necessário para a regularização das faltas ou defeitos observados.</w:t>
      </w:r>
    </w:p>
    <w:p w:rsidR="00867313" w:rsidRPr="001F5478" w:rsidRDefault="00867313" w:rsidP="00867313">
      <w:pPr>
        <w:spacing w:after="0"/>
        <w:ind w:left="567"/>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 xml:space="preserve">Sustar qualquer fornecimento que esteja em desacordo com o especificado. </w:t>
      </w:r>
    </w:p>
    <w:p w:rsidR="00867313" w:rsidRPr="001F5478" w:rsidRDefault="00867313" w:rsidP="00867313">
      <w:pPr>
        <w:spacing w:after="0"/>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Exercer a mais ampla, irrestrita, permanente e completa fiscalização, diretamente ou por outros prepostos designados, não obstante a licitante vencedora seja a única e exclusiva responsável pelo fornecimento dos produtos especificados;</w:t>
      </w:r>
    </w:p>
    <w:p w:rsidR="00867313" w:rsidRPr="001F5478" w:rsidRDefault="00867313" w:rsidP="00867313">
      <w:pPr>
        <w:spacing w:after="0"/>
        <w:ind w:left="567"/>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Notificar por escrito à licitante acerca das imperfeições, falhas ou irregularidades constatadas no material recebido, para que sejam adotadas as medidas cabíveis.</w:t>
      </w:r>
    </w:p>
    <w:p w:rsidR="00867313" w:rsidRPr="001F5478" w:rsidRDefault="00867313" w:rsidP="00867313">
      <w:pPr>
        <w:spacing w:after="0"/>
        <w:ind w:left="567"/>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Efetuar o pagamento na forma ajustada no Edital e no Termo de Referência.</w:t>
      </w:r>
    </w:p>
    <w:p w:rsidR="00867313" w:rsidRPr="001F5478" w:rsidRDefault="00867313" w:rsidP="00867313">
      <w:pPr>
        <w:spacing w:after="0"/>
        <w:ind w:left="567"/>
        <w:jc w:val="both"/>
        <w:rPr>
          <w:rFonts w:ascii="Verdana" w:hAnsi="Verdana"/>
          <w:bCs/>
        </w:rPr>
      </w:pPr>
    </w:p>
    <w:p w:rsidR="00867313" w:rsidRPr="001F5478" w:rsidRDefault="00867313" w:rsidP="00605400">
      <w:pPr>
        <w:pStyle w:val="Recuodecorpodetexto2"/>
        <w:numPr>
          <w:ilvl w:val="1"/>
          <w:numId w:val="21"/>
        </w:numPr>
        <w:spacing w:after="0" w:line="276" w:lineRule="auto"/>
        <w:jc w:val="both"/>
        <w:rPr>
          <w:rFonts w:ascii="Verdana" w:hAnsi="Verdana"/>
          <w:bCs/>
        </w:rPr>
      </w:pPr>
      <w:r w:rsidRPr="001F5478">
        <w:rPr>
          <w:rFonts w:ascii="Verdana" w:hAnsi="Verdana"/>
          <w:bCs/>
        </w:rPr>
        <w:t>Cumprir com as demais obrigações constantes no Edital e no Termo de Referência.</w:t>
      </w:r>
    </w:p>
    <w:p w:rsidR="00867313" w:rsidRPr="001F5478" w:rsidRDefault="00867313" w:rsidP="00033595">
      <w:pPr>
        <w:autoSpaceDE w:val="0"/>
        <w:autoSpaceDN w:val="0"/>
        <w:adjustRightInd w:val="0"/>
        <w:spacing w:after="0" w:line="360" w:lineRule="auto"/>
        <w:jc w:val="both"/>
        <w:rPr>
          <w:rFonts w:ascii="Times New Roman" w:hAnsi="Times New Roman" w:cs="Times New Roman"/>
          <w:sz w:val="24"/>
          <w:szCs w:val="24"/>
        </w:rPr>
      </w:pPr>
    </w:p>
    <w:p w:rsidR="00572732" w:rsidRPr="001F5478" w:rsidRDefault="00572732" w:rsidP="00605400">
      <w:pPr>
        <w:pStyle w:val="Recuodecorpodetexto2"/>
        <w:numPr>
          <w:ilvl w:val="0"/>
          <w:numId w:val="21"/>
        </w:numPr>
        <w:spacing w:after="0" w:line="240" w:lineRule="auto"/>
        <w:rPr>
          <w:rFonts w:ascii="Verdana" w:hAnsi="Verdana"/>
          <w:b/>
          <w:bCs/>
        </w:rPr>
      </w:pPr>
      <w:r w:rsidRPr="001F5478">
        <w:rPr>
          <w:rFonts w:ascii="Verdana" w:hAnsi="Verdana"/>
          <w:b/>
          <w:bCs/>
        </w:rPr>
        <w:t>DO PROCEDIMENTO PARA O PAGAMENTO</w:t>
      </w:r>
    </w:p>
    <w:p w:rsidR="00572732" w:rsidRPr="001F5478" w:rsidRDefault="00572732" w:rsidP="00572732">
      <w:pPr>
        <w:pStyle w:val="Corpodetexto2"/>
        <w:tabs>
          <w:tab w:val="clear" w:pos="2496"/>
        </w:tabs>
        <w:rPr>
          <w:rFonts w:ascii="Verdana" w:hAnsi="Verdana"/>
          <w:b/>
          <w:sz w:val="22"/>
          <w:szCs w:val="22"/>
          <w:u w:val="single"/>
          <w:lang w:val="pt-BR"/>
        </w:rPr>
      </w:pPr>
    </w:p>
    <w:p w:rsidR="00572732" w:rsidRPr="001F5478" w:rsidRDefault="00572732" w:rsidP="00605400">
      <w:pPr>
        <w:pStyle w:val="Recuodecorpodetexto2"/>
        <w:numPr>
          <w:ilvl w:val="1"/>
          <w:numId w:val="21"/>
        </w:numPr>
        <w:spacing w:after="0" w:line="240" w:lineRule="auto"/>
        <w:rPr>
          <w:rFonts w:ascii="Verdana" w:hAnsi="Verdana"/>
          <w:b/>
          <w:bCs/>
        </w:rPr>
      </w:pPr>
      <w:r w:rsidRPr="001F5478">
        <w:rPr>
          <w:rFonts w:ascii="Verdana" w:hAnsi="Verdana"/>
          <w:b/>
          <w:bCs/>
        </w:rPr>
        <w:t>DO DOCUMENTO DE COBRANÇA</w:t>
      </w:r>
    </w:p>
    <w:p w:rsidR="00572732" w:rsidRPr="001F5478" w:rsidRDefault="00572732" w:rsidP="00572732">
      <w:pPr>
        <w:pStyle w:val="Corpodetexto2"/>
        <w:tabs>
          <w:tab w:val="clear" w:pos="2496"/>
        </w:tabs>
        <w:ind w:left="400"/>
        <w:rPr>
          <w:rFonts w:ascii="Verdana" w:hAnsi="Verdana"/>
          <w:sz w:val="22"/>
          <w:szCs w:val="22"/>
          <w:lang w:val="pt-BR"/>
        </w:rPr>
      </w:pPr>
    </w:p>
    <w:p w:rsidR="00572732" w:rsidRPr="001F5478" w:rsidRDefault="00572732" w:rsidP="00605400">
      <w:pPr>
        <w:pStyle w:val="Recuodecorpodetexto2"/>
        <w:numPr>
          <w:ilvl w:val="2"/>
          <w:numId w:val="21"/>
        </w:numPr>
        <w:spacing w:after="0" w:line="240" w:lineRule="auto"/>
        <w:jc w:val="both"/>
        <w:rPr>
          <w:rFonts w:ascii="Verdana" w:hAnsi="Verdana"/>
          <w:bCs/>
        </w:rPr>
      </w:pPr>
      <w:r w:rsidRPr="001F5478">
        <w:rPr>
          <w:rFonts w:ascii="Verdana" w:hAnsi="Verdana"/>
          <w:bCs/>
        </w:rPr>
        <w:t>Para efeitos de pagamento, a licitante vencedora deverá apresentar documento de cobrança constando de forma discriminada o objeto contratado, informando o nome e número do banco, a agência e o número da conta-corrente em que o crédito deverá ser efetuado.</w:t>
      </w:r>
    </w:p>
    <w:p w:rsidR="00572732" w:rsidRPr="001F5478" w:rsidRDefault="00572732" w:rsidP="00572732">
      <w:pPr>
        <w:pStyle w:val="Recuodecorpodetexto2"/>
        <w:ind w:left="720"/>
        <w:rPr>
          <w:rFonts w:ascii="Century Gothic" w:hAnsi="Century Gothic"/>
          <w:bCs/>
          <w:sz w:val="20"/>
        </w:rPr>
      </w:pPr>
    </w:p>
    <w:p w:rsidR="00572732" w:rsidRPr="001F5478" w:rsidRDefault="00572732" w:rsidP="00605400">
      <w:pPr>
        <w:pStyle w:val="Recuodecorpodetexto2"/>
        <w:numPr>
          <w:ilvl w:val="2"/>
          <w:numId w:val="21"/>
        </w:numPr>
        <w:spacing w:after="0" w:line="240" w:lineRule="auto"/>
        <w:jc w:val="both"/>
        <w:rPr>
          <w:rFonts w:ascii="Verdana" w:hAnsi="Verdana"/>
          <w:bCs/>
        </w:rPr>
      </w:pPr>
      <w:r w:rsidRPr="001F5478">
        <w:rPr>
          <w:rFonts w:ascii="Verdana" w:hAnsi="Verdana"/>
          <w:bCs/>
        </w:rPr>
        <w:t>A licitante vencedora deverá apresentar juntamente com o documento de cobrança a comprovação de que cumpriu as seguintes exigências, cumulativamente:</w:t>
      </w:r>
    </w:p>
    <w:p w:rsidR="00572732" w:rsidRPr="001F5478" w:rsidRDefault="00572732" w:rsidP="00605400">
      <w:pPr>
        <w:pStyle w:val="PargrafodaLista"/>
        <w:numPr>
          <w:ilvl w:val="3"/>
          <w:numId w:val="21"/>
        </w:numPr>
        <w:spacing w:after="120" w:line="240" w:lineRule="auto"/>
        <w:ind w:left="2835" w:right="567" w:hanging="999"/>
        <w:jc w:val="both"/>
        <w:rPr>
          <w:rFonts w:ascii="Verdana" w:hAnsi="Verdana"/>
        </w:rPr>
      </w:pPr>
      <w:r w:rsidRPr="001F5478">
        <w:rPr>
          <w:rFonts w:ascii="Verdana" w:hAnsi="Verdana"/>
        </w:rPr>
        <w:t>Certidão de regularidade com a Seguridade Social;</w:t>
      </w:r>
    </w:p>
    <w:p w:rsidR="00572732" w:rsidRPr="001F5478" w:rsidRDefault="00572732" w:rsidP="00605400">
      <w:pPr>
        <w:pStyle w:val="PargrafodaLista"/>
        <w:numPr>
          <w:ilvl w:val="3"/>
          <w:numId w:val="21"/>
        </w:numPr>
        <w:spacing w:after="120" w:line="240" w:lineRule="auto"/>
        <w:ind w:left="2835" w:right="567" w:hanging="999"/>
        <w:jc w:val="both"/>
        <w:rPr>
          <w:rFonts w:ascii="Verdana" w:hAnsi="Verdana"/>
        </w:rPr>
      </w:pPr>
      <w:r w:rsidRPr="001F5478">
        <w:rPr>
          <w:rFonts w:ascii="Verdana" w:hAnsi="Verdana"/>
        </w:rPr>
        <w:t>Certidão de regularidade com o FGTS;</w:t>
      </w:r>
    </w:p>
    <w:p w:rsidR="00572732" w:rsidRPr="001F5478" w:rsidRDefault="00572732" w:rsidP="00605400">
      <w:pPr>
        <w:pStyle w:val="PargrafodaLista"/>
        <w:numPr>
          <w:ilvl w:val="3"/>
          <w:numId w:val="21"/>
        </w:numPr>
        <w:spacing w:after="120" w:line="240" w:lineRule="auto"/>
        <w:ind w:left="2835" w:right="567" w:hanging="999"/>
        <w:jc w:val="both"/>
        <w:rPr>
          <w:rFonts w:ascii="Verdana" w:hAnsi="Verdana"/>
        </w:rPr>
      </w:pPr>
      <w:r w:rsidRPr="001F5478">
        <w:rPr>
          <w:rFonts w:ascii="Verdana" w:hAnsi="Verdana"/>
        </w:rPr>
        <w:t>Certidão de regularidade com a Fazenda Federal;</w:t>
      </w:r>
    </w:p>
    <w:p w:rsidR="00572732" w:rsidRPr="001F5478" w:rsidRDefault="00572732" w:rsidP="00605400">
      <w:pPr>
        <w:pStyle w:val="PargrafodaLista"/>
        <w:numPr>
          <w:ilvl w:val="3"/>
          <w:numId w:val="21"/>
        </w:numPr>
        <w:spacing w:after="120" w:line="240" w:lineRule="auto"/>
        <w:ind w:left="2835" w:right="567" w:hanging="999"/>
        <w:jc w:val="both"/>
        <w:rPr>
          <w:rFonts w:ascii="Verdana" w:hAnsi="Verdana"/>
        </w:rPr>
      </w:pPr>
      <w:r w:rsidRPr="001F5478">
        <w:rPr>
          <w:rFonts w:ascii="Verdana" w:hAnsi="Verdana"/>
        </w:rPr>
        <w:t>Certidão Negativa de Débitos Trabalhistas;</w:t>
      </w:r>
    </w:p>
    <w:p w:rsidR="00572732" w:rsidRPr="001F5478" w:rsidRDefault="00572732" w:rsidP="00605400">
      <w:pPr>
        <w:pStyle w:val="PargrafodaLista"/>
        <w:numPr>
          <w:ilvl w:val="3"/>
          <w:numId w:val="21"/>
        </w:numPr>
        <w:spacing w:after="120" w:line="240" w:lineRule="auto"/>
        <w:ind w:left="2835" w:right="567" w:hanging="999"/>
        <w:jc w:val="both"/>
        <w:rPr>
          <w:rFonts w:ascii="Verdana" w:hAnsi="Verdana"/>
        </w:rPr>
      </w:pPr>
      <w:r w:rsidRPr="001F5478">
        <w:rPr>
          <w:rFonts w:ascii="Verdana" w:hAnsi="Verdana"/>
        </w:rPr>
        <w:t>Certidão de regularidade com a Fazenda Estadual e Municipal do domicílio ou sede do licitante, ou outra equivalente, na forma da Lei.</w:t>
      </w:r>
    </w:p>
    <w:p w:rsidR="00572732" w:rsidRPr="001F5478" w:rsidRDefault="00572732" w:rsidP="00605400">
      <w:pPr>
        <w:pStyle w:val="Recuodecorpodetexto2"/>
        <w:numPr>
          <w:ilvl w:val="2"/>
          <w:numId w:val="21"/>
        </w:numPr>
        <w:spacing w:after="0" w:line="240" w:lineRule="auto"/>
        <w:jc w:val="both"/>
        <w:rPr>
          <w:rFonts w:ascii="Verdana" w:hAnsi="Verdana"/>
          <w:bCs/>
        </w:rPr>
      </w:pPr>
      <w:r w:rsidRPr="001F5478">
        <w:rPr>
          <w:rFonts w:ascii="Verdana" w:hAnsi="Verdana"/>
          <w:bCs/>
        </w:rPr>
        <w:t xml:space="preserve">Os documentos de cobrança deverão ser entregues pela licitante vencedora, no Setor de Protocolo do TRF da 5ª Região, localizado no térreo do Edifício Sede, situado na Av. Cais do Apolo, s/nº, </w:t>
      </w:r>
      <w:proofErr w:type="spellStart"/>
      <w:r w:rsidRPr="001F5478">
        <w:rPr>
          <w:rFonts w:ascii="Verdana" w:hAnsi="Verdana"/>
          <w:bCs/>
        </w:rPr>
        <w:t>Edf</w:t>
      </w:r>
      <w:proofErr w:type="spellEnd"/>
      <w:r w:rsidRPr="001F5478">
        <w:rPr>
          <w:rFonts w:ascii="Verdana" w:hAnsi="Verdana"/>
          <w:bCs/>
        </w:rPr>
        <w:t xml:space="preserve">. Ministro </w:t>
      </w:r>
      <w:proofErr w:type="spellStart"/>
      <w:r w:rsidRPr="001F5478">
        <w:rPr>
          <w:rFonts w:ascii="Verdana" w:hAnsi="Verdana"/>
          <w:bCs/>
        </w:rPr>
        <w:t>Djaci</w:t>
      </w:r>
      <w:proofErr w:type="spellEnd"/>
      <w:r w:rsidRPr="001F5478">
        <w:rPr>
          <w:rFonts w:ascii="Verdana" w:hAnsi="Verdana"/>
          <w:bCs/>
        </w:rPr>
        <w:t xml:space="preserve"> Falcão, Bairro do Recife Antigo, </w:t>
      </w:r>
      <w:proofErr w:type="spellStart"/>
      <w:r w:rsidRPr="001F5478">
        <w:rPr>
          <w:rFonts w:ascii="Verdana" w:hAnsi="Verdana"/>
          <w:bCs/>
        </w:rPr>
        <w:t>Recife-PE</w:t>
      </w:r>
      <w:proofErr w:type="spellEnd"/>
      <w:r w:rsidRPr="001F5478">
        <w:rPr>
          <w:rFonts w:ascii="Verdana" w:hAnsi="Verdana"/>
          <w:bCs/>
        </w:rPr>
        <w:t xml:space="preserve"> – CEP 50030-908.</w:t>
      </w:r>
    </w:p>
    <w:p w:rsidR="00D37416" w:rsidRPr="001F5478" w:rsidRDefault="00D37416" w:rsidP="00D37416">
      <w:pPr>
        <w:pStyle w:val="Recuodecorpodetexto2"/>
        <w:spacing w:after="0" w:line="240" w:lineRule="auto"/>
        <w:ind w:left="1944"/>
        <w:jc w:val="both"/>
        <w:rPr>
          <w:rFonts w:ascii="Verdana" w:hAnsi="Verdana"/>
          <w:bCs/>
        </w:rPr>
      </w:pPr>
    </w:p>
    <w:p w:rsidR="00572732" w:rsidRPr="001F5478" w:rsidRDefault="00572732" w:rsidP="00605400">
      <w:pPr>
        <w:pStyle w:val="Recuodecorpodetexto2"/>
        <w:numPr>
          <w:ilvl w:val="2"/>
          <w:numId w:val="21"/>
        </w:numPr>
        <w:spacing w:after="0" w:line="240" w:lineRule="auto"/>
        <w:jc w:val="both"/>
        <w:rPr>
          <w:rFonts w:ascii="Verdana" w:hAnsi="Verdana"/>
          <w:bCs/>
        </w:rPr>
      </w:pPr>
      <w:r w:rsidRPr="001F5478">
        <w:rPr>
          <w:rFonts w:ascii="Verdana" w:hAnsi="Verdana"/>
          <w:bCs/>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D37416" w:rsidRPr="001F5478" w:rsidRDefault="00D37416" w:rsidP="00D37416">
      <w:pPr>
        <w:pStyle w:val="PargrafodaLista"/>
        <w:spacing w:after="0"/>
        <w:rPr>
          <w:rFonts w:ascii="Verdana" w:hAnsi="Verdana"/>
          <w:bCs/>
        </w:rPr>
      </w:pPr>
    </w:p>
    <w:p w:rsidR="00572732" w:rsidRPr="001F5478" w:rsidRDefault="00572732" w:rsidP="00605400">
      <w:pPr>
        <w:pStyle w:val="Recuodecorpodetexto2"/>
        <w:numPr>
          <w:ilvl w:val="2"/>
          <w:numId w:val="21"/>
        </w:numPr>
        <w:spacing w:after="0" w:line="240" w:lineRule="auto"/>
        <w:jc w:val="both"/>
        <w:rPr>
          <w:rFonts w:ascii="Verdana" w:hAnsi="Verdana"/>
          <w:bCs/>
        </w:rPr>
      </w:pPr>
      <w:r w:rsidRPr="001F5478">
        <w:rPr>
          <w:rFonts w:ascii="Verdana" w:hAnsi="Verdana"/>
          <w:bCs/>
        </w:rPr>
        <w:t>Após o atesto do documento de cobrança, que deverá ocorrer no prazo de até 02 (dois) dias úteis contado do seu recebimento definitivo, o gestor da contratação deverá encaminha-lo para pagamento.</w:t>
      </w:r>
    </w:p>
    <w:p w:rsidR="00572732" w:rsidRPr="001F5478" w:rsidRDefault="00572732" w:rsidP="00572732">
      <w:pPr>
        <w:rPr>
          <w:b/>
        </w:rPr>
      </w:pPr>
    </w:p>
    <w:p w:rsidR="00572732" w:rsidRPr="001F5478" w:rsidRDefault="00572732" w:rsidP="00605400">
      <w:pPr>
        <w:pStyle w:val="Recuodecorpodetexto2"/>
        <w:numPr>
          <w:ilvl w:val="1"/>
          <w:numId w:val="21"/>
        </w:numPr>
        <w:spacing w:after="0" w:line="240" w:lineRule="auto"/>
        <w:rPr>
          <w:rFonts w:ascii="Verdana" w:hAnsi="Verdana"/>
          <w:b/>
          <w:bCs/>
        </w:rPr>
      </w:pPr>
      <w:r w:rsidRPr="001F5478">
        <w:rPr>
          <w:rFonts w:ascii="Verdana" w:hAnsi="Verdana"/>
          <w:b/>
          <w:bCs/>
        </w:rPr>
        <w:t>DO PAGAMENTO</w:t>
      </w:r>
    </w:p>
    <w:p w:rsidR="00572732" w:rsidRPr="001F5478" w:rsidRDefault="00572732" w:rsidP="00572732">
      <w:pPr>
        <w:ind w:left="567"/>
        <w:jc w:val="both"/>
        <w:rPr>
          <w:rFonts w:ascii="Verdana" w:hAnsi="Verdana"/>
          <w:bCs/>
        </w:rPr>
      </w:pPr>
    </w:p>
    <w:p w:rsidR="00572732" w:rsidRPr="001F5478" w:rsidRDefault="00572732" w:rsidP="00605400">
      <w:pPr>
        <w:pStyle w:val="Recuodecorpodetexto2"/>
        <w:numPr>
          <w:ilvl w:val="2"/>
          <w:numId w:val="22"/>
        </w:numPr>
        <w:spacing w:after="0" w:line="240" w:lineRule="auto"/>
        <w:ind w:left="2268" w:hanging="850"/>
        <w:jc w:val="both"/>
        <w:rPr>
          <w:rFonts w:ascii="Verdana" w:hAnsi="Verdana"/>
          <w:bCs/>
        </w:rPr>
      </w:pPr>
      <w:r w:rsidRPr="001F5478">
        <w:rPr>
          <w:rFonts w:ascii="Verdana" w:hAnsi="Verdana"/>
          <w:bCs/>
        </w:rPr>
        <w:t xml:space="preserve">O pagamento será efetuado em parcela única mediante crédito em conta-corrente até o 5º (quinto) dia útil após o atesto do documento de cobrança e cumprimento das condições previstas neste Termo de Referência e prévia verificação da regularidade fiscal da licitante vencedora. </w:t>
      </w:r>
    </w:p>
    <w:p w:rsidR="00572732" w:rsidRPr="001F5478" w:rsidRDefault="00572732" w:rsidP="00605400">
      <w:pPr>
        <w:pStyle w:val="PargrafodaLista"/>
        <w:numPr>
          <w:ilvl w:val="2"/>
          <w:numId w:val="23"/>
        </w:numPr>
        <w:spacing w:after="120" w:line="240" w:lineRule="auto"/>
        <w:ind w:left="2268" w:hanging="850"/>
        <w:jc w:val="both"/>
        <w:rPr>
          <w:rFonts w:ascii="Verdana" w:hAnsi="Verdana" w:cs="Tahoma"/>
        </w:rPr>
      </w:pPr>
      <w:r w:rsidRPr="001F5478">
        <w:rPr>
          <w:rFonts w:ascii="Verdana" w:hAnsi="Verdana" w:cs="Tahoma"/>
        </w:rPr>
        <w:t xml:space="preserve">Se na data da liquidação da obrigação por parte do TRF </w:t>
      </w:r>
      <w:proofErr w:type="gramStart"/>
      <w:r w:rsidRPr="001F5478">
        <w:rPr>
          <w:rFonts w:ascii="Verdana" w:hAnsi="Verdana" w:cs="Tahoma"/>
        </w:rPr>
        <w:t>5a.</w:t>
      </w:r>
      <w:proofErr w:type="gramEnd"/>
      <w:r w:rsidRPr="001F5478">
        <w:rPr>
          <w:rFonts w:ascii="Verdana" w:hAnsi="Verdana" w:cs="Tahoma"/>
        </w:rPr>
        <w:t xml:space="preserve"> Região existir quaisquer um dos documentos exigidos pelo cadastro do SICAF com validade vencida, a licitante vencedora deverá providenciar a(s) sua(s) </w:t>
      </w:r>
      <w:proofErr w:type="gramStart"/>
      <w:r w:rsidRPr="001F5478">
        <w:rPr>
          <w:rFonts w:ascii="Verdana" w:hAnsi="Verdana" w:cs="Tahoma"/>
        </w:rPr>
        <w:t>regularização(</w:t>
      </w:r>
      <w:proofErr w:type="spellStart"/>
      <w:proofErr w:type="gramEnd"/>
      <w:r w:rsidRPr="001F5478">
        <w:rPr>
          <w:rFonts w:ascii="Verdana" w:hAnsi="Verdana" w:cs="Tahoma"/>
        </w:rPr>
        <w:t>ões</w:t>
      </w:r>
      <w:proofErr w:type="spellEnd"/>
      <w:r w:rsidRPr="001F5478">
        <w:rPr>
          <w:rFonts w:ascii="Verdana" w:hAnsi="Verdana" w:cs="Tahoma"/>
        </w:rPr>
        <w:t xml:space="preserve">) junto à sua unidade </w:t>
      </w:r>
      <w:proofErr w:type="spellStart"/>
      <w:r w:rsidRPr="001F5478">
        <w:rPr>
          <w:rFonts w:ascii="Verdana" w:hAnsi="Verdana" w:cs="Tahoma"/>
        </w:rPr>
        <w:t>cadastradora</w:t>
      </w:r>
      <w:proofErr w:type="spellEnd"/>
      <w:r w:rsidRPr="001F5478">
        <w:rPr>
          <w:rFonts w:ascii="Verdana" w:hAnsi="Verdana" w:cs="Tahoma"/>
        </w:rPr>
        <w:t xml:space="preserve"> no referido sistema, ficando o pagamento pendente de liquidação até que sua situação seja tornada regular, reiniciando-se, a partir do dia que seja sanada a irregularidade, o prazo para pagamento, sendo que a </w:t>
      </w:r>
      <w:r w:rsidRPr="001F5478">
        <w:rPr>
          <w:rFonts w:ascii="Verdana" w:hAnsi="Verdana" w:cs="Tahoma"/>
        </w:rPr>
        <w:lastRenderedPageBreak/>
        <w:t>licitante vencedora  se obriga a comunicar ao TRF 5a. Região</w:t>
      </w:r>
      <w:proofErr w:type="gramStart"/>
      <w:r w:rsidRPr="001F5478">
        <w:rPr>
          <w:rFonts w:ascii="Verdana" w:hAnsi="Verdana" w:cs="Tahoma"/>
        </w:rPr>
        <w:t xml:space="preserve">  </w:t>
      </w:r>
      <w:proofErr w:type="gramEnd"/>
      <w:r w:rsidRPr="001F5478">
        <w:rPr>
          <w:rFonts w:ascii="Verdana" w:hAnsi="Verdana" w:cs="Tahoma"/>
        </w:rPr>
        <w:t xml:space="preserve">da regularização no SICAF. </w:t>
      </w:r>
    </w:p>
    <w:p w:rsidR="00572732" w:rsidRPr="001F5478" w:rsidRDefault="00572732" w:rsidP="00605400">
      <w:pPr>
        <w:pStyle w:val="Recuodecorpodetexto2"/>
        <w:numPr>
          <w:ilvl w:val="2"/>
          <w:numId w:val="23"/>
        </w:numPr>
        <w:spacing w:after="0" w:line="240" w:lineRule="auto"/>
        <w:ind w:left="2268" w:hanging="850"/>
        <w:jc w:val="both"/>
        <w:rPr>
          <w:rFonts w:ascii="Verdana" w:hAnsi="Verdana"/>
          <w:bCs/>
        </w:rPr>
      </w:pPr>
      <w:r w:rsidRPr="001F5478">
        <w:rPr>
          <w:rFonts w:ascii="Verdana" w:hAnsi="Verdana"/>
          <w:bCs/>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572732" w:rsidRPr="001F5478" w:rsidRDefault="00572732" w:rsidP="00572732">
      <w:pPr>
        <w:pStyle w:val="Corpodetexto2"/>
        <w:tabs>
          <w:tab w:val="clear" w:pos="2496"/>
        </w:tabs>
        <w:rPr>
          <w:rFonts w:ascii="Century Gothic" w:hAnsi="Century Gothic"/>
          <w:sz w:val="20"/>
          <w:lang w:val="pt-BR"/>
        </w:rPr>
      </w:pPr>
    </w:p>
    <w:p w:rsidR="00572732" w:rsidRPr="001F5478" w:rsidRDefault="00572732" w:rsidP="00572732">
      <w:pPr>
        <w:pStyle w:val="Corpodetexto2"/>
        <w:tabs>
          <w:tab w:val="clear" w:pos="2496"/>
        </w:tabs>
        <w:ind w:left="1572"/>
        <w:rPr>
          <w:rFonts w:ascii="Verdana" w:hAnsi="Verdana"/>
          <w:sz w:val="20"/>
          <w:lang w:val="pt-BR"/>
        </w:rPr>
      </w:pPr>
      <w:r w:rsidRPr="001F5478">
        <w:rPr>
          <w:rFonts w:ascii="Verdana" w:hAnsi="Verdana"/>
          <w:sz w:val="20"/>
          <w:lang w:val="pt-BR"/>
        </w:rPr>
        <w:t>EM = I x N x VP, onde:</w:t>
      </w:r>
    </w:p>
    <w:p w:rsidR="00572732" w:rsidRPr="001F5478" w:rsidRDefault="00572732" w:rsidP="00572732">
      <w:pPr>
        <w:pStyle w:val="Corpodetexto2"/>
        <w:tabs>
          <w:tab w:val="clear" w:pos="2496"/>
        </w:tabs>
        <w:ind w:left="708"/>
        <w:rPr>
          <w:rFonts w:ascii="Verdana" w:hAnsi="Verdana"/>
          <w:sz w:val="20"/>
          <w:lang w:val="pt-BR"/>
        </w:rPr>
      </w:pPr>
    </w:p>
    <w:tbl>
      <w:tblPr>
        <w:tblW w:w="0" w:type="auto"/>
        <w:tblInd w:w="1488" w:type="dxa"/>
        <w:tblCellMar>
          <w:left w:w="70" w:type="dxa"/>
          <w:right w:w="70" w:type="dxa"/>
        </w:tblCellMar>
        <w:tblLook w:val="0000"/>
      </w:tblPr>
      <w:tblGrid>
        <w:gridCol w:w="1144"/>
        <w:gridCol w:w="1012"/>
        <w:gridCol w:w="5331"/>
      </w:tblGrid>
      <w:tr w:rsidR="00572732" w:rsidRPr="001F5478" w:rsidTr="00147F56">
        <w:trPr>
          <w:cantSplit/>
          <w:trHeight w:val="411"/>
        </w:trPr>
        <w:tc>
          <w:tcPr>
            <w:tcW w:w="1115"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EM</w:t>
            </w:r>
          </w:p>
        </w:tc>
        <w:tc>
          <w:tcPr>
            <w:tcW w:w="994"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w:t>
            </w:r>
          </w:p>
        </w:tc>
        <w:tc>
          <w:tcPr>
            <w:tcW w:w="5331"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Encargos Moratórios;</w:t>
            </w:r>
          </w:p>
        </w:tc>
      </w:tr>
      <w:tr w:rsidR="00572732" w:rsidRPr="001F5478" w:rsidTr="00147F56">
        <w:trPr>
          <w:cantSplit/>
          <w:trHeight w:val="746"/>
        </w:trPr>
        <w:tc>
          <w:tcPr>
            <w:tcW w:w="1115"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N</w:t>
            </w:r>
            <w:proofErr w:type="gramStart"/>
            <w:r w:rsidRPr="001F5478">
              <w:rPr>
                <w:rFonts w:ascii="Verdana" w:hAnsi="Verdana"/>
                <w:sz w:val="20"/>
                <w:lang w:val="pt-BR"/>
              </w:rPr>
              <w:t xml:space="preserve">  </w:t>
            </w:r>
          </w:p>
        </w:tc>
        <w:tc>
          <w:tcPr>
            <w:tcW w:w="994" w:type="dxa"/>
          </w:tcPr>
          <w:p w:rsidR="00572732" w:rsidRPr="001F5478" w:rsidRDefault="00572732" w:rsidP="00147F56">
            <w:pPr>
              <w:pStyle w:val="Corpodetexto2"/>
              <w:tabs>
                <w:tab w:val="clear" w:pos="2496"/>
              </w:tabs>
              <w:ind w:left="708"/>
              <w:rPr>
                <w:rFonts w:ascii="Verdana" w:hAnsi="Verdana"/>
                <w:sz w:val="20"/>
                <w:lang w:val="pt-BR"/>
              </w:rPr>
            </w:pPr>
            <w:proofErr w:type="gramEnd"/>
            <w:r w:rsidRPr="001F5478">
              <w:rPr>
                <w:rFonts w:ascii="Verdana" w:hAnsi="Verdana"/>
                <w:sz w:val="20"/>
                <w:lang w:val="pt-BR"/>
              </w:rPr>
              <w:t>=</w:t>
            </w:r>
          </w:p>
        </w:tc>
        <w:tc>
          <w:tcPr>
            <w:tcW w:w="5331"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Número de dias entre a data prevista para o pagamento e a do efetivo pagamento;</w:t>
            </w:r>
          </w:p>
          <w:p w:rsidR="00572732" w:rsidRPr="001F5478" w:rsidRDefault="00572732" w:rsidP="00147F56">
            <w:pPr>
              <w:pStyle w:val="Corpodetexto2"/>
              <w:tabs>
                <w:tab w:val="clear" w:pos="2496"/>
              </w:tabs>
              <w:ind w:left="708"/>
              <w:rPr>
                <w:rFonts w:ascii="Verdana" w:hAnsi="Verdana"/>
                <w:sz w:val="20"/>
                <w:lang w:val="pt-BR"/>
              </w:rPr>
            </w:pPr>
          </w:p>
        </w:tc>
      </w:tr>
      <w:tr w:rsidR="00572732" w:rsidRPr="001F5478" w:rsidTr="00147F56">
        <w:trPr>
          <w:cantSplit/>
          <w:trHeight w:val="429"/>
        </w:trPr>
        <w:tc>
          <w:tcPr>
            <w:tcW w:w="1115"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VP</w:t>
            </w:r>
            <w:proofErr w:type="gramStart"/>
            <w:r w:rsidRPr="001F5478">
              <w:rPr>
                <w:rFonts w:ascii="Verdana" w:hAnsi="Verdana"/>
                <w:sz w:val="20"/>
                <w:lang w:val="pt-BR"/>
              </w:rPr>
              <w:t xml:space="preserve">  </w:t>
            </w:r>
          </w:p>
        </w:tc>
        <w:tc>
          <w:tcPr>
            <w:tcW w:w="994" w:type="dxa"/>
          </w:tcPr>
          <w:p w:rsidR="00572732" w:rsidRPr="001F5478" w:rsidRDefault="00572732" w:rsidP="00147F56">
            <w:pPr>
              <w:pStyle w:val="Corpodetexto2"/>
              <w:tabs>
                <w:tab w:val="clear" w:pos="2496"/>
              </w:tabs>
              <w:ind w:left="708"/>
              <w:rPr>
                <w:rFonts w:ascii="Verdana" w:hAnsi="Verdana"/>
                <w:sz w:val="20"/>
                <w:lang w:val="pt-BR"/>
              </w:rPr>
            </w:pPr>
            <w:proofErr w:type="gramEnd"/>
            <w:r w:rsidRPr="001F5478">
              <w:rPr>
                <w:rFonts w:ascii="Verdana" w:hAnsi="Verdana"/>
                <w:sz w:val="20"/>
                <w:lang w:val="pt-BR"/>
              </w:rPr>
              <w:t>=</w:t>
            </w:r>
          </w:p>
        </w:tc>
        <w:tc>
          <w:tcPr>
            <w:tcW w:w="5331"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Valor da parcela a ser paga;</w:t>
            </w:r>
          </w:p>
        </w:tc>
      </w:tr>
      <w:tr w:rsidR="00572732" w:rsidRPr="001F5478" w:rsidTr="00147F56">
        <w:trPr>
          <w:cantSplit/>
          <w:trHeight w:val="621"/>
        </w:trPr>
        <w:tc>
          <w:tcPr>
            <w:tcW w:w="1115"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 xml:space="preserve">I     </w:t>
            </w:r>
          </w:p>
        </w:tc>
        <w:tc>
          <w:tcPr>
            <w:tcW w:w="994"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w:t>
            </w:r>
          </w:p>
        </w:tc>
        <w:tc>
          <w:tcPr>
            <w:tcW w:w="5331" w:type="dxa"/>
          </w:tcPr>
          <w:p w:rsidR="00572732" w:rsidRPr="001F5478" w:rsidRDefault="00572732" w:rsidP="00147F56">
            <w:pPr>
              <w:pStyle w:val="Corpodetexto2"/>
              <w:tabs>
                <w:tab w:val="clear" w:pos="2496"/>
              </w:tabs>
              <w:ind w:left="708"/>
              <w:rPr>
                <w:rFonts w:ascii="Verdana" w:hAnsi="Verdana"/>
                <w:sz w:val="20"/>
                <w:lang w:val="pt-BR"/>
              </w:rPr>
            </w:pPr>
            <w:r w:rsidRPr="001F5478">
              <w:rPr>
                <w:rFonts w:ascii="Verdana" w:hAnsi="Verdana"/>
                <w:sz w:val="20"/>
                <w:lang w:val="pt-BR"/>
              </w:rPr>
              <w:t>Índice de atualização financeira = 0,0001644, assim apurado:</w:t>
            </w:r>
          </w:p>
        </w:tc>
      </w:tr>
      <w:tr w:rsidR="00572732" w:rsidRPr="001F5478" w:rsidTr="00147F56">
        <w:trPr>
          <w:cantSplit/>
          <w:trHeight w:val="984"/>
        </w:trPr>
        <w:tc>
          <w:tcPr>
            <w:tcW w:w="1115" w:type="dxa"/>
          </w:tcPr>
          <w:p w:rsidR="00572732" w:rsidRPr="001F5478" w:rsidRDefault="00572732" w:rsidP="00147F56">
            <w:pPr>
              <w:pStyle w:val="Corpodetexto2"/>
              <w:tabs>
                <w:tab w:val="clear" w:pos="2496"/>
              </w:tabs>
              <w:ind w:left="708"/>
              <w:rPr>
                <w:rFonts w:ascii="Verdana" w:hAnsi="Verdana"/>
                <w:sz w:val="20"/>
                <w:lang w:val="pt-BR"/>
              </w:rPr>
            </w:pPr>
          </w:p>
          <w:p w:rsidR="00572732" w:rsidRPr="001F5478" w:rsidRDefault="00572732" w:rsidP="00147F56">
            <w:pPr>
              <w:pStyle w:val="Corpodetexto2"/>
              <w:tabs>
                <w:tab w:val="clear" w:pos="2496"/>
              </w:tabs>
              <w:ind w:left="708"/>
              <w:rPr>
                <w:rFonts w:ascii="Verdana" w:hAnsi="Verdana"/>
                <w:sz w:val="20"/>
                <w:lang w:val="pt-BR"/>
              </w:rPr>
            </w:pPr>
          </w:p>
          <w:p w:rsidR="00572732" w:rsidRPr="001F5478" w:rsidRDefault="00572732" w:rsidP="00147F56">
            <w:pPr>
              <w:pStyle w:val="Corpodetexto2"/>
              <w:tabs>
                <w:tab w:val="clear" w:pos="2496"/>
              </w:tabs>
              <w:ind w:left="708"/>
              <w:rPr>
                <w:rFonts w:ascii="Verdana" w:hAnsi="Verdana"/>
                <w:sz w:val="20"/>
                <w:lang w:val="pt-BR"/>
              </w:rPr>
            </w:pPr>
          </w:p>
          <w:p w:rsidR="00572732" w:rsidRPr="001F5478" w:rsidRDefault="00572732" w:rsidP="00147F56">
            <w:pPr>
              <w:pStyle w:val="Corpodetexto2"/>
              <w:tabs>
                <w:tab w:val="clear" w:pos="2496"/>
              </w:tabs>
              <w:rPr>
                <w:rFonts w:ascii="Verdana" w:hAnsi="Verdana"/>
                <w:sz w:val="20"/>
                <w:lang w:val="pt-BR"/>
              </w:rPr>
            </w:pPr>
          </w:p>
        </w:tc>
        <w:tc>
          <w:tcPr>
            <w:tcW w:w="994" w:type="dxa"/>
          </w:tcPr>
          <w:p w:rsidR="00572732" w:rsidRPr="001F5478" w:rsidRDefault="00572732" w:rsidP="00147F56">
            <w:pPr>
              <w:pStyle w:val="Corpodetexto2"/>
              <w:tabs>
                <w:tab w:val="clear" w:pos="2496"/>
              </w:tabs>
              <w:ind w:left="708"/>
              <w:rPr>
                <w:rFonts w:ascii="Verdana" w:hAnsi="Verdana"/>
                <w:sz w:val="20"/>
                <w:lang w:val="pt-BR"/>
              </w:rPr>
            </w:pPr>
          </w:p>
        </w:tc>
        <w:tc>
          <w:tcPr>
            <w:tcW w:w="5331" w:type="dxa"/>
          </w:tcPr>
          <w:p w:rsidR="00572732" w:rsidRPr="001F5478" w:rsidRDefault="00572732" w:rsidP="00147F56">
            <w:pPr>
              <w:pStyle w:val="Corpodetexto2"/>
              <w:tabs>
                <w:tab w:val="clear" w:pos="2496"/>
              </w:tabs>
              <w:rPr>
                <w:rFonts w:ascii="Verdana" w:hAnsi="Verdana"/>
                <w:sz w:val="20"/>
                <w:lang w:val="pt-BR"/>
              </w:rPr>
            </w:pPr>
            <w:r w:rsidRPr="001F5478">
              <w:rPr>
                <w:rFonts w:ascii="Verdana" w:hAnsi="Verdana"/>
                <w:sz w:val="20"/>
                <w:lang w:val="pt-BR"/>
              </w:rPr>
              <w:t>I = (</w:t>
            </w:r>
            <w:r w:rsidRPr="001F5478">
              <w:rPr>
                <w:rFonts w:ascii="Verdana" w:hAnsi="Verdana"/>
                <w:sz w:val="20"/>
                <w:u w:val="single"/>
                <w:lang w:val="pt-BR"/>
              </w:rPr>
              <w:t>TX/100</w:t>
            </w:r>
            <w:r w:rsidRPr="001F5478">
              <w:rPr>
                <w:rFonts w:ascii="Verdana" w:hAnsi="Verdana"/>
                <w:sz w:val="20"/>
                <w:lang w:val="pt-BR"/>
              </w:rPr>
              <w:t>)</w:t>
            </w:r>
            <w:proofErr w:type="gramStart"/>
            <w:r w:rsidRPr="001F5478">
              <w:rPr>
                <w:rFonts w:ascii="Verdana" w:hAnsi="Verdana"/>
                <w:sz w:val="20"/>
                <w:lang w:val="pt-BR"/>
              </w:rPr>
              <w:t xml:space="preserve">   </w:t>
            </w:r>
            <w:proofErr w:type="gramEnd"/>
            <w:r w:rsidRPr="001F5478">
              <w:rPr>
                <w:rFonts w:ascii="Verdana" w:hAnsi="Verdana"/>
                <w:sz w:val="20"/>
                <w:lang w:val="pt-BR"/>
              </w:rPr>
              <w:sym w:font="Symbol" w:char="F0AE"/>
            </w:r>
            <w:r w:rsidRPr="001F5478">
              <w:rPr>
                <w:rFonts w:ascii="Verdana" w:hAnsi="Verdana"/>
                <w:sz w:val="20"/>
                <w:lang w:val="pt-BR"/>
              </w:rPr>
              <w:t xml:space="preserve">   I = (</w:t>
            </w:r>
            <w:r w:rsidRPr="001F5478">
              <w:rPr>
                <w:rFonts w:ascii="Verdana" w:hAnsi="Verdana"/>
                <w:sz w:val="20"/>
                <w:u w:val="single"/>
                <w:lang w:val="pt-BR"/>
              </w:rPr>
              <w:t>6/100</w:t>
            </w:r>
            <w:r w:rsidRPr="001F5478">
              <w:rPr>
                <w:rFonts w:ascii="Verdana" w:hAnsi="Verdana"/>
                <w:sz w:val="20"/>
                <w:lang w:val="pt-BR"/>
              </w:rPr>
              <w:t xml:space="preserve">)   </w:t>
            </w:r>
            <w:r w:rsidRPr="001F5478">
              <w:rPr>
                <w:rFonts w:ascii="Verdana" w:hAnsi="Verdana"/>
                <w:sz w:val="20"/>
                <w:lang w:val="pt-BR"/>
              </w:rPr>
              <w:sym w:font="Symbol" w:char="F0AE"/>
            </w:r>
            <w:r w:rsidRPr="001F5478">
              <w:rPr>
                <w:rFonts w:ascii="Verdana" w:hAnsi="Verdana"/>
                <w:sz w:val="20"/>
                <w:lang w:val="pt-BR"/>
              </w:rPr>
              <w:t xml:space="preserve">   I =0,0001644  </w:t>
            </w:r>
          </w:p>
          <w:p w:rsidR="00572732" w:rsidRPr="001F5478" w:rsidRDefault="00572732" w:rsidP="00147F56">
            <w:pPr>
              <w:pStyle w:val="Corpodetexto2"/>
              <w:tabs>
                <w:tab w:val="clear" w:pos="2496"/>
              </w:tabs>
              <w:rPr>
                <w:rFonts w:ascii="Verdana" w:hAnsi="Verdana"/>
                <w:sz w:val="20"/>
                <w:lang w:val="pt-BR"/>
              </w:rPr>
            </w:pPr>
            <w:r w:rsidRPr="001F5478">
              <w:rPr>
                <w:rFonts w:ascii="Verdana" w:hAnsi="Verdana"/>
                <w:sz w:val="20"/>
                <w:lang w:val="pt-BR"/>
              </w:rPr>
              <w:t xml:space="preserve">         </w:t>
            </w:r>
            <w:proofErr w:type="gramStart"/>
            <w:r w:rsidRPr="001F5478">
              <w:rPr>
                <w:rFonts w:ascii="Verdana" w:hAnsi="Verdana"/>
                <w:sz w:val="20"/>
                <w:lang w:val="pt-BR"/>
              </w:rPr>
              <w:t xml:space="preserve">365                     </w:t>
            </w:r>
            <w:proofErr w:type="spellStart"/>
            <w:r w:rsidRPr="001F5478">
              <w:rPr>
                <w:rFonts w:ascii="Verdana" w:hAnsi="Verdana"/>
                <w:sz w:val="20"/>
                <w:lang w:val="pt-BR"/>
              </w:rPr>
              <w:t>365</w:t>
            </w:r>
            <w:proofErr w:type="spellEnd"/>
            <w:proofErr w:type="gramEnd"/>
            <w:r w:rsidRPr="001F5478">
              <w:rPr>
                <w:rFonts w:ascii="Verdana" w:hAnsi="Verdana"/>
                <w:sz w:val="20"/>
                <w:lang w:val="pt-BR"/>
              </w:rPr>
              <w:t xml:space="preserve"> </w:t>
            </w:r>
          </w:p>
          <w:p w:rsidR="00572732" w:rsidRPr="001F5478" w:rsidRDefault="00572732" w:rsidP="00147F56">
            <w:pPr>
              <w:pStyle w:val="Corpodetexto2"/>
              <w:tabs>
                <w:tab w:val="clear" w:pos="2496"/>
              </w:tabs>
              <w:rPr>
                <w:rFonts w:ascii="Verdana" w:hAnsi="Verdana"/>
                <w:sz w:val="20"/>
                <w:lang w:val="pt-BR"/>
              </w:rPr>
            </w:pPr>
          </w:p>
          <w:p w:rsidR="00572732" w:rsidRPr="001F5478" w:rsidRDefault="00572732" w:rsidP="00147F56">
            <w:pPr>
              <w:pStyle w:val="Corpodetexto2"/>
              <w:tabs>
                <w:tab w:val="clear" w:pos="2496"/>
              </w:tabs>
              <w:rPr>
                <w:rFonts w:ascii="Verdana" w:hAnsi="Verdana"/>
                <w:sz w:val="20"/>
                <w:lang w:val="pt-BR"/>
              </w:rPr>
            </w:pPr>
            <w:r w:rsidRPr="001F5478">
              <w:rPr>
                <w:rFonts w:ascii="Verdana" w:hAnsi="Verdana"/>
                <w:sz w:val="20"/>
                <w:lang w:val="pt-BR"/>
              </w:rPr>
              <w:t>TX = Percentual da taxa anual = 6%</w:t>
            </w:r>
          </w:p>
        </w:tc>
      </w:tr>
    </w:tbl>
    <w:p w:rsidR="00572732" w:rsidRPr="001F5478" w:rsidRDefault="00572732" w:rsidP="00572732">
      <w:pPr>
        <w:pStyle w:val="Recuodecorpodetexto2"/>
        <w:ind w:left="0"/>
        <w:rPr>
          <w:b/>
          <w:bCs/>
          <w:sz w:val="20"/>
        </w:rPr>
      </w:pPr>
    </w:p>
    <w:p w:rsidR="00572732" w:rsidRPr="001F5478" w:rsidRDefault="00572732" w:rsidP="00605400">
      <w:pPr>
        <w:pStyle w:val="Recuodecorpodetexto2"/>
        <w:numPr>
          <w:ilvl w:val="0"/>
          <w:numId w:val="23"/>
        </w:numPr>
        <w:spacing w:after="0" w:line="240" w:lineRule="auto"/>
        <w:rPr>
          <w:rFonts w:ascii="Verdana" w:hAnsi="Verdana"/>
          <w:b/>
          <w:bCs/>
        </w:rPr>
      </w:pPr>
      <w:r w:rsidRPr="001F5478">
        <w:rPr>
          <w:rFonts w:ascii="Verdana" w:hAnsi="Verdana"/>
          <w:b/>
          <w:bCs/>
        </w:rPr>
        <w:t>DAS PENALIDADES</w:t>
      </w:r>
    </w:p>
    <w:p w:rsidR="00572732" w:rsidRPr="001F5478" w:rsidRDefault="00572732" w:rsidP="005658F3">
      <w:pPr>
        <w:pStyle w:val="NormalWeb"/>
        <w:spacing w:before="0" w:beforeAutospacing="0" w:after="0" w:afterAutospacing="0"/>
        <w:ind w:right="-1"/>
        <w:jc w:val="both"/>
        <w:rPr>
          <w:rFonts w:ascii="Verdana" w:hAnsi="Verdana" w:cs="Tahoma"/>
          <w:sz w:val="22"/>
          <w:szCs w:val="22"/>
        </w:rPr>
      </w:pPr>
    </w:p>
    <w:p w:rsidR="00572732" w:rsidRPr="001F5478" w:rsidRDefault="00572732" w:rsidP="005658F3">
      <w:pPr>
        <w:pStyle w:val="Recuodecorpodetexto2"/>
        <w:tabs>
          <w:tab w:val="left" w:pos="1134"/>
        </w:tabs>
        <w:spacing w:after="0" w:line="240" w:lineRule="auto"/>
        <w:ind w:left="0"/>
        <w:jc w:val="both"/>
        <w:rPr>
          <w:rFonts w:ascii="Verdana" w:hAnsi="Verdana"/>
          <w:bCs/>
        </w:rPr>
      </w:pPr>
      <w:r w:rsidRPr="001F5478">
        <w:rPr>
          <w:rFonts w:ascii="Verdana" w:hAnsi="Verdana"/>
          <w:bCs/>
        </w:rPr>
        <w:t>Serão aplicadas à licitante vencedora, garantidos o contraditório e a ampla defesa, as penalidades</w:t>
      </w:r>
      <w:proofErr w:type="gramStart"/>
      <w:r w:rsidRPr="001F5478">
        <w:rPr>
          <w:rFonts w:ascii="Verdana" w:hAnsi="Verdana"/>
          <w:bCs/>
        </w:rPr>
        <w:t xml:space="preserve">  </w:t>
      </w:r>
      <w:proofErr w:type="gramEnd"/>
      <w:r w:rsidRPr="001F5478">
        <w:rPr>
          <w:rFonts w:ascii="Verdana" w:hAnsi="Verdana"/>
          <w:bCs/>
        </w:rPr>
        <w:t xml:space="preserve">conforme a seguir: </w:t>
      </w:r>
    </w:p>
    <w:p w:rsidR="00572732" w:rsidRPr="001F5478" w:rsidRDefault="00572732" w:rsidP="005658F3">
      <w:pPr>
        <w:spacing w:after="0"/>
        <w:ind w:left="567"/>
        <w:jc w:val="both"/>
        <w:rPr>
          <w:rFonts w:ascii="Verdana" w:hAnsi="Verdana"/>
          <w:bCs/>
        </w:rPr>
      </w:pPr>
    </w:p>
    <w:p w:rsidR="00572732" w:rsidRPr="001F5478" w:rsidRDefault="00572732" w:rsidP="005658F3">
      <w:pPr>
        <w:spacing w:after="0"/>
        <w:ind w:left="567"/>
        <w:jc w:val="both"/>
        <w:rPr>
          <w:rFonts w:ascii="Verdana" w:hAnsi="Verdana" w:cs="Arial"/>
          <w:bCs/>
          <w:u w:val="single"/>
        </w:rPr>
      </w:pPr>
      <w:r w:rsidRPr="001F5478">
        <w:rPr>
          <w:rFonts w:ascii="Verdana" w:hAnsi="Verdana" w:cs="Arial"/>
          <w:bCs/>
          <w:u w:val="single"/>
        </w:rPr>
        <w:t xml:space="preserve">Multa por Descumprimento de Prazos e Obrigações </w:t>
      </w:r>
    </w:p>
    <w:p w:rsidR="00572732" w:rsidRPr="001F5478" w:rsidRDefault="00572732" w:rsidP="005658F3">
      <w:pPr>
        <w:spacing w:after="0"/>
        <w:ind w:left="567"/>
        <w:jc w:val="both"/>
        <w:rPr>
          <w:rFonts w:ascii="Verdana" w:hAnsi="Verdana"/>
          <w:bCs/>
        </w:rPr>
      </w:pPr>
    </w:p>
    <w:p w:rsidR="00572732" w:rsidRPr="001F5478" w:rsidRDefault="00572732" w:rsidP="003E083C">
      <w:pPr>
        <w:pStyle w:val="Recuodecorpodetexto2"/>
        <w:numPr>
          <w:ilvl w:val="1"/>
          <w:numId w:val="24"/>
        </w:numPr>
        <w:spacing w:after="0" w:line="240" w:lineRule="auto"/>
        <w:ind w:left="1843" w:hanging="709"/>
        <w:jc w:val="both"/>
        <w:rPr>
          <w:rFonts w:ascii="Verdana" w:hAnsi="Verdana"/>
          <w:bCs/>
        </w:rPr>
      </w:pPr>
      <w:r w:rsidRPr="001F5478">
        <w:rPr>
          <w:rFonts w:ascii="Verdana" w:hAnsi="Verdana"/>
          <w:bCs/>
        </w:rPr>
        <w:t>Na hipótese da licitante vencedora não entregar o objeto contratado no prazo estabelecido, caracterizar-se-á atraso, e será aplicada multa de 0,2% (zero vírgula dois por cento) por dia, até o máximo de 10% (dez por cento) sobre o valor da contratação.</w:t>
      </w:r>
    </w:p>
    <w:p w:rsidR="00572732" w:rsidRPr="001F5478" w:rsidRDefault="00572732" w:rsidP="005658F3">
      <w:pPr>
        <w:spacing w:after="0"/>
        <w:ind w:right="-1" w:firstLine="400"/>
        <w:jc w:val="both"/>
        <w:rPr>
          <w:rFonts w:ascii="Verdana" w:hAnsi="Verdana" w:cs="Tahoma"/>
        </w:rPr>
      </w:pPr>
    </w:p>
    <w:p w:rsidR="00572732" w:rsidRPr="001F5478" w:rsidRDefault="00572732" w:rsidP="003E083C">
      <w:pPr>
        <w:pStyle w:val="Recuodecorpodetexto2"/>
        <w:numPr>
          <w:ilvl w:val="1"/>
          <w:numId w:val="24"/>
        </w:numPr>
        <w:spacing w:after="0" w:line="240" w:lineRule="auto"/>
        <w:ind w:left="1843" w:hanging="709"/>
        <w:jc w:val="both"/>
        <w:rPr>
          <w:rFonts w:ascii="Verdana" w:hAnsi="Verdana"/>
          <w:bCs/>
        </w:rPr>
      </w:pPr>
      <w:r w:rsidRPr="001F5478">
        <w:rPr>
          <w:rFonts w:ascii="Verdana" w:hAnsi="Verdana"/>
          <w:bCs/>
        </w:rPr>
        <w:t xml:space="preserve">O TRF </w:t>
      </w:r>
      <w:proofErr w:type="gramStart"/>
      <w:r w:rsidRPr="001F5478">
        <w:rPr>
          <w:rFonts w:ascii="Verdana" w:hAnsi="Verdana"/>
          <w:bCs/>
        </w:rPr>
        <w:t>5a.</w:t>
      </w:r>
      <w:proofErr w:type="gramEnd"/>
      <w:r w:rsidRPr="001F5478">
        <w:rPr>
          <w:rFonts w:ascii="Verdana" w:hAnsi="Verdana"/>
          <w:bCs/>
        </w:rPr>
        <w:t xml:space="preserve"> Região a partir do 10º (décimo) dia de atraso</w:t>
      </w:r>
      <w:proofErr w:type="gramStart"/>
      <w:r w:rsidRPr="001F5478">
        <w:rPr>
          <w:rFonts w:ascii="Verdana" w:hAnsi="Verdana"/>
          <w:bCs/>
        </w:rPr>
        <w:t>, poderá</w:t>
      </w:r>
      <w:proofErr w:type="gramEnd"/>
      <w:r w:rsidRPr="001F5478">
        <w:rPr>
          <w:rFonts w:ascii="Verdana" w:hAnsi="Verdana"/>
          <w:bCs/>
        </w:rPr>
        <w:t xml:space="preserve"> recusar o objeto contratado, ocasião na qual será cobrada a multa relativa à recusa e não mais a multa diária por atraso, ante a </w:t>
      </w:r>
      <w:proofErr w:type="spellStart"/>
      <w:r w:rsidRPr="001F5478">
        <w:rPr>
          <w:rFonts w:ascii="Verdana" w:hAnsi="Verdana"/>
          <w:bCs/>
        </w:rPr>
        <w:t>inacumulabilidade</w:t>
      </w:r>
      <w:proofErr w:type="spellEnd"/>
      <w:r w:rsidRPr="001F5478">
        <w:rPr>
          <w:rFonts w:ascii="Verdana" w:hAnsi="Verdana"/>
          <w:bCs/>
        </w:rPr>
        <w:t xml:space="preserve"> da cobrança.</w:t>
      </w:r>
    </w:p>
    <w:p w:rsidR="00572732" w:rsidRPr="001F5478" w:rsidRDefault="00572732" w:rsidP="005658F3">
      <w:pPr>
        <w:pStyle w:val="Recuodecorpodetexto2"/>
        <w:spacing w:after="0"/>
        <w:ind w:left="0"/>
        <w:rPr>
          <w:rFonts w:ascii="Verdana" w:hAnsi="Verdana"/>
          <w:bCs/>
        </w:rPr>
      </w:pPr>
    </w:p>
    <w:p w:rsidR="00572732" w:rsidRPr="001F5478" w:rsidRDefault="00572732" w:rsidP="003E083C">
      <w:pPr>
        <w:pStyle w:val="Recuodecorpodetexto2"/>
        <w:numPr>
          <w:ilvl w:val="2"/>
          <w:numId w:val="24"/>
        </w:numPr>
        <w:spacing w:after="0" w:line="240" w:lineRule="auto"/>
        <w:ind w:left="2835" w:hanging="992"/>
        <w:jc w:val="both"/>
        <w:rPr>
          <w:rFonts w:ascii="Verdana" w:hAnsi="Verdana"/>
          <w:bCs/>
        </w:rPr>
      </w:pPr>
      <w:r w:rsidRPr="001F5478">
        <w:rPr>
          <w:rFonts w:ascii="Verdana" w:hAnsi="Verdana"/>
          <w:bCs/>
        </w:rPr>
        <w:t>Em caso de recusa do objeto contratado aplicar-se-á multa de 10% (dez por cento) sobre o valor da contratação.</w:t>
      </w:r>
    </w:p>
    <w:p w:rsidR="00572732" w:rsidRPr="001F5478" w:rsidRDefault="00572732" w:rsidP="003E083C">
      <w:pPr>
        <w:spacing w:after="0"/>
        <w:ind w:left="2835" w:hanging="992"/>
        <w:jc w:val="both"/>
        <w:rPr>
          <w:rFonts w:ascii="Verdana" w:hAnsi="Verdana"/>
          <w:bCs/>
        </w:rPr>
      </w:pPr>
    </w:p>
    <w:p w:rsidR="00572732" w:rsidRPr="001F5478" w:rsidRDefault="00572732" w:rsidP="003E083C">
      <w:pPr>
        <w:pStyle w:val="Recuodecorpodetexto2"/>
        <w:numPr>
          <w:ilvl w:val="2"/>
          <w:numId w:val="24"/>
        </w:numPr>
        <w:spacing w:after="0" w:line="240" w:lineRule="auto"/>
        <w:ind w:left="2835" w:hanging="992"/>
        <w:jc w:val="both"/>
        <w:rPr>
          <w:rFonts w:ascii="Verdana" w:hAnsi="Verdana"/>
          <w:bCs/>
        </w:rPr>
      </w:pPr>
      <w:r w:rsidRPr="001F5478">
        <w:rPr>
          <w:rFonts w:ascii="Verdana" w:hAnsi="Verdana"/>
          <w:bCs/>
        </w:rPr>
        <w:t xml:space="preserve">Entende-se configurada a recusa, além do descumprimento do prazo estabelecido no subitem </w:t>
      </w:r>
      <w:r w:rsidR="005658F3" w:rsidRPr="001F5478">
        <w:rPr>
          <w:rFonts w:ascii="Verdana" w:hAnsi="Verdana"/>
          <w:bCs/>
        </w:rPr>
        <w:t>9</w:t>
      </w:r>
      <w:r w:rsidRPr="001F5478">
        <w:rPr>
          <w:rFonts w:ascii="Verdana" w:hAnsi="Verdana"/>
          <w:bCs/>
        </w:rPr>
        <w:t>.</w:t>
      </w:r>
      <w:r w:rsidR="005658F3" w:rsidRPr="001F5478">
        <w:rPr>
          <w:rFonts w:ascii="Verdana" w:hAnsi="Verdana"/>
          <w:bCs/>
        </w:rPr>
        <w:t>2</w:t>
      </w:r>
      <w:r w:rsidRPr="001F5478">
        <w:rPr>
          <w:rFonts w:ascii="Verdana" w:hAnsi="Verdana"/>
          <w:bCs/>
        </w:rPr>
        <w:t xml:space="preserve"> deste Termo de Referência, as hipóteses em que </w:t>
      </w:r>
      <w:r w:rsidRPr="001F5478">
        <w:rPr>
          <w:rFonts w:ascii="Verdana" w:hAnsi="Verdana"/>
          <w:bCs/>
        </w:rPr>
        <w:lastRenderedPageBreak/>
        <w:t>a licitante vencedora não apresentar situação regular conforme exigências contidas no Edital e neste Termo de Referência.</w:t>
      </w:r>
    </w:p>
    <w:p w:rsidR="00572732" w:rsidRPr="001F5478" w:rsidRDefault="00572732" w:rsidP="005658F3">
      <w:pPr>
        <w:spacing w:after="0"/>
        <w:ind w:left="1843" w:hanging="709"/>
        <w:jc w:val="both"/>
        <w:rPr>
          <w:rFonts w:ascii="Verdana" w:hAnsi="Verdana" w:cs="Tahoma"/>
        </w:rPr>
      </w:pPr>
    </w:p>
    <w:p w:rsidR="00572732" w:rsidRPr="001F5478" w:rsidRDefault="00572732" w:rsidP="003E083C">
      <w:pPr>
        <w:pStyle w:val="Recuodecorpodetexto2"/>
        <w:numPr>
          <w:ilvl w:val="1"/>
          <w:numId w:val="24"/>
        </w:numPr>
        <w:spacing w:after="0" w:line="240" w:lineRule="auto"/>
        <w:ind w:left="1134" w:hanging="567"/>
        <w:jc w:val="both"/>
        <w:rPr>
          <w:rFonts w:ascii="Verdana" w:hAnsi="Verdana"/>
          <w:bCs/>
        </w:rPr>
      </w:pPr>
      <w:r w:rsidRPr="001F5478">
        <w:rPr>
          <w:rFonts w:ascii="Verdana" w:hAnsi="Verdana"/>
          <w:bCs/>
        </w:rPr>
        <w:t>Caso a licitante vencedora não atenda aos demais prazos e obrigações constantes no Edital e neste Termo de Referência, aplicar-se-á multa de 0,2% (zero vírgula dois por cento) por dia, limitada a 10% (dez por cento) sobre o valor da contratação.</w:t>
      </w:r>
    </w:p>
    <w:p w:rsidR="00572732" w:rsidRPr="001F5478" w:rsidRDefault="00572732" w:rsidP="00572732">
      <w:pPr>
        <w:pStyle w:val="Recuodecorpodetexto2"/>
        <w:ind w:left="1134"/>
        <w:rPr>
          <w:rFonts w:ascii="Century Gothic" w:hAnsi="Century Gothic"/>
          <w:bCs/>
          <w:sz w:val="20"/>
        </w:rPr>
      </w:pPr>
    </w:p>
    <w:p w:rsidR="00572732" w:rsidRPr="001F5478" w:rsidRDefault="00572732" w:rsidP="003E083C">
      <w:pPr>
        <w:pStyle w:val="Recuodecorpodetexto2"/>
        <w:numPr>
          <w:ilvl w:val="2"/>
          <w:numId w:val="24"/>
        </w:numPr>
        <w:spacing w:after="0" w:line="276" w:lineRule="auto"/>
        <w:ind w:left="1843" w:hanging="709"/>
        <w:jc w:val="both"/>
        <w:rPr>
          <w:rFonts w:ascii="Verdana" w:hAnsi="Verdana"/>
          <w:bCs/>
        </w:rPr>
      </w:pPr>
      <w:r w:rsidRPr="001F5478">
        <w:rPr>
          <w:rFonts w:ascii="Verdana" w:hAnsi="Verdana"/>
          <w:bCs/>
        </w:rPr>
        <w:t>A multa aplicada em razão de atraso injustificado não impede que a Administração rescinda a contratação e aplique outras sanções previstas em lei.</w:t>
      </w:r>
    </w:p>
    <w:p w:rsidR="00572732" w:rsidRPr="001F5478" w:rsidRDefault="00572732" w:rsidP="007110DA">
      <w:pPr>
        <w:spacing w:after="0"/>
        <w:ind w:right="-1" w:firstLine="400"/>
        <w:jc w:val="both"/>
        <w:rPr>
          <w:rFonts w:ascii="Verdana" w:hAnsi="Verdana" w:cs="Tahoma"/>
        </w:rPr>
      </w:pPr>
    </w:p>
    <w:p w:rsidR="00572732" w:rsidRPr="001F5478" w:rsidRDefault="00572732" w:rsidP="007110DA">
      <w:pPr>
        <w:spacing w:after="0"/>
        <w:ind w:left="567"/>
        <w:jc w:val="both"/>
        <w:rPr>
          <w:rFonts w:ascii="Verdana" w:hAnsi="Verdana" w:cs="Arial"/>
          <w:bCs/>
          <w:u w:val="single"/>
        </w:rPr>
      </w:pPr>
      <w:r w:rsidRPr="001F5478">
        <w:rPr>
          <w:rFonts w:ascii="Verdana" w:hAnsi="Verdana" w:cs="Arial"/>
          <w:bCs/>
          <w:u w:val="single"/>
        </w:rPr>
        <w:t>Multa por Rescisão</w:t>
      </w:r>
    </w:p>
    <w:p w:rsidR="00572732" w:rsidRPr="001F5478" w:rsidRDefault="00572732" w:rsidP="007110DA">
      <w:pPr>
        <w:spacing w:after="0"/>
        <w:ind w:right="-1" w:firstLine="400"/>
        <w:jc w:val="both"/>
        <w:rPr>
          <w:rFonts w:ascii="Verdana" w:hAnsi="Verdana" w:cs="Tahoma"/>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Nas hipóteses de rescisão unilateral, deve ser aplicada multa de 10% (dez por cento) sobre o valor da contratação.</w:t>
      </w:r>
    </w:p>
    <w:p w:rsidR="00572732" w:rsidRPr="001F5478" w:rsidRDefault="00572732" w:rsidP="007110DA">
      <w:pPr>
        <w:spacing w:after="0"/>
        <w:ind w:left="1134" w:hanging="567"/>
        <w:jc w:val="both"/>
        <w:rPr>
          <w:rFonts w:ascii="Verdana" w:hAnsi="Verdana"/>
          <w:bCs/>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Não deve haver cumulação entre a multa prevista neste artigo e a multa específica prevista para outra inexecução que enseje em rescisão. Nessa hipótese, deve ser aplicada a multa de maior valor.</w:t>
      </w:r>
    </w:p>
    <w:p w:rsidR="00572732" w:rsidRPr="001F5478" w:rsidRDefault="00572732" w:rsidP="007110DA">
      <w:pPr>
        <w:spacing w:after="0"/>
        <w:ind w:left="1134" w:hanging="567"/>
        <w:jc w:val="both"/>
        <w:rPr>
          <w:rFonts w:ascii="Verdana" w:hAnsi="Verdana"/>
          <w:bCs/>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As multas descritas serão descontadas de pagamentos a serem efetuados ou da garantia, quando houver, ou ainda cobradas administrativamente e, na impossibilidade, judicialmente.</w:t>
      </w:r>
    </w:p>
    <w:p w:rsidR="00572732" w:rsidRPr="001F5478" w:rsidRDefault="00572732" w:rsidP="007110DA">
      <w:pPr>
        <w:spacing w:after="0"/>
        <w:ind w:left="567"/>
        <w:jc w:val="both"/>
        <w:rPr>
          <w:rFonts w:ascii="Verdana" w:hAnsi="Verdana"/>
          <w:bCs/>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O TRF da 5ª Região poderá suspender o pagamento devido até a conclusão dos processos de aplicação das penalidades.</w:t>
      </w:r>
    </w:p>
    <w:p w:rsidR="00572732" w:rsidRPr="001F5478" w:rsidRDefault="00572732" w:rsidP="007110DA">
      <w:pPr>
        <w:spacing w:after="0"/>
        <w:ind w:left="1134" w:hanging="567"/>
        <w:jc w:val="both"/>
        <w:rPr>
          <w:rFonts w:ascii="Verdana" w:hAnsi="Verdana"/>
          <w:bCs/>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 xml:space="preserve">Além das penalidades citadas, à licitante vencedora ficará sujeita ainda ao cancelamento de sua inscrição no Cadastro de Fornecedores do TRF </w:t>
      </w:r>
      <w:proofErr w:type="gramStart"/>
      <w:r w:rsidRPr="001F5478">
        <w:rPr>
          <w:rFonts w:ascii="Verdana" w:hAnsi="Verdana"/>
          <w:bCs/>
        </w:rPr>
        <w:t>5a.</w:t>
      </w:r>
      <w:proofErr w:type="gramEnd"/>
      <w:r w:rsidRPr="001F5478">
        <w:rPr>
          <w:rFonts w:ascii="Verdana" w:hAnsi="Verdana"/>
          <w:bCs/>
        </w:rPr>
        <w:t xml:space="preserve"> Região, bem como será descredenciada do SICAF e, no que </w:t>
      </w:r>
      <w:proofErr w:type="gramStart"/>
      <w:r w:rsidRPr="001F5478">
        <w:rPr>
          <w:rFonts w:ascii="Verdana" w:hAnsi="Verdana"/>
          <w:bCs/>
        </w:rPr>
        <w:t>couberem,</w:t>
      </w:r>
      <w:proofErr w:type="gramEnd"/>
      <w:r w:rsidRPr="001F5478">
        <w:rPr>
          <w:rFonts w:ascii="Verdana" w:hAnsi="Verdana"/>
          <w:bCs/>
        </w:rPr>
        <w:t xml:space="preserve"> às demais penalidades referidas no Capítulo IV da lei 8.666/1993.</w:t>
      </w:r>
    </w:p>
    <w:p w:rsidR="00572732" w:rsidRPr="001F5478" w:rsidRDefault="00572732" w:rsidP="007110DA">
      <w:pPr>
        <w:spacing w:after="0"/>
        <w:ind w:left="1134" w:hanging="567"/>
        <w:jc w:val="both"/>
        <w:rPr>
          <w:rFonts w:ascii="Verdana" w:hAnsi="Verdana"/>
          <w:bCs/>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As penalidades aplicadas à licitante vencedora serão registradas no SICAF.</w:t>
      </w:r>
    </w:p>
    <w:p w:rsidR="00572732" w:rsidRPr="001F5478" w:rsidRDefault="00572732" w:rsidP="007110DA">
      <w:pPr>
        <w:spacing w:after="0"/>
        <w:ind w:left="1134" w:hanging="567"/>
        <w:jc w:val="both"/>
        <w:rPr>
          <w:rFonts w:ascii="Verdana" w:hAnsi="Verdana"/>
          <w:bCs/>
        </w:rPr>
      </w:pPr>
    </w:p>
    <w:p w:rsidR="00572732" w:rsidRPr="001F5478" w:rsidRDefault="00572732" w:rsidP="003E083C">
      <w:pPr>
        <w:pStyle w:val="Recuodecorpodetexto2"/>
        <w:numPr>
          <w:ilvl w:val="1"/>
          <w:numId w:val="24"/>
        </w:numPr>
        <w:spacing w:after="0" w:line="276" w:lineRule="auto"/>
        <w:ind w:left="1134" w:hanging="567"/>
        <w:jc w:val="both"/>
        <w:rPr>
          <w:rFonts w:ascii="Verdana" w:hAnsi="Verdana"/>
          <w:bCs/>
        </w:rPr>
      </w:pPr>
      <w:r w:rsidRPr="001F5478">
        <w:rPr>
          <w:rFonts w:ascii="Verdana" w:hAnsi="Verdana"/>
          <w:bCs/>
        </w:rPr>
        <w:t xml:space="preserve">A licitante vencedora não incorrerá em multa durante as prorrogações compensatórias expressamente concedidas pelo TRF </w:t>
      </w:r>
      <w:proofErr w:type="gramStart"/>
      <w:r w:rsidRPr="001F5478">
        <w:rPr>
          <w:rFonts w:ascii="Verdana" w:hAnsi="Verdana"/>
          <w:bCs/>
        </w:rPr>
        <w:t>5a.</w:t>
      </w:r>
      <w:proofErr w:type="gramEnd"/>
      <w:r w:rsidRPr="001F5478">
        <w:rPr>
          <w:rFonts w:ascii="Verdana" w:hAnsi="Verdana"/>
          <w:bCs/>
        </w:rPr>
        <w:t xml:space="preserve"> Região, em virtude de caso fortuito, força maior ou de impedimento ocasionado pela Administração.</w:t>
      </w:r>
    </w:p>
    <w:p w:rsidR="00572732" w:rsidRPr="001F5478" w:rsidRDefault="00572732" w:rsidP="00572732">
      <w:pPr>
        <w:pStyle w:val="PargrafodaLista"/>
        <w:rPr>
          <w:rFonts w:ascii="Century Gothic" w:hAnsi="Century Gothic"/>
          <w:bCs/>
          <w:sz w:val="20"/>
        </w:rPr>
      </w:pPr>
    </w:p>
    <w:p w:rsidR="003E083C" w:rsidRPr="001F5478" w:rsidRDefault="003E083C" w:rsidP="00572732">
      <w:pPr>
        <w:pStyle w:val="PargrafodaLista"/>
        <w:rPr>
          <w:rFonts w:ascii="Century Gothic" w:hAnsi="Century Gothic"/>
          <w:bCs/>
          <w:sz w:val="20"/>
        </w:rPr>
      </w:pPr>
    </w:p>
    <w:p w:rsidR="003E083C" w:rsidRPr="001F5478" w:rsidRDefault="003E083C" w:rsidP="00572732">
      <w:pPr>
        <w:pStyle w:val="PargrafodaLista"/>
        <w:rPr>
          <w:rFonts w:ascii="Century Gothic" w:hAnsi="Century Gothic"/>
          <w:bCs/>
          <w:sz w:val="20"/>
        </w:rPr>
      </w:pPr>
    </w:p>
    <w:p w:rsidR="003E083C" w:rsidRPr="001F5478" w:rsidRDefault="003E083C" w:rsidP="00572732">
      <w:pPr>
        <w:pStyle w:val="PargrafodaLista"/>
        <w:rPr>
          <w:rFonts w:ascii="Century Gothic" w:hAnsi="Century Gothic"/>
          <w:bCs/>
          <w:sz w:val="20"/>
        </w:rPr>
      </w:pPr>
    </w:p>
    <w:p w:rsidR="00572732" w:rsidRPr="001F5478" w:rsidRDefault="00572732" w:rsidP="003E083C">
      <w:pPr>
        <w:pStyle w:val="Recuodecorpodetexto2"/>
        <w:numPr>
          <w:ilvl w:val="0"/>
          <w:numId w:val="24"/>
        </w:numPr>
        <w:spacing w:after="0" w:line="240" w:lineRule="auto"/>
        <w:jc w:val="both"/>
        <w:rPr>
          <w:rFonts w:ascii="Verdana" w:hAnsi="Verdana"/>
          <w:b/>
          <w:bCs/>
        </w:rPr>
      </w:pPr>
      <w:r w:rsidRPr="001F5478">
        <w:rPr>
          <w:rFonts w:ascii="Verdana" w:hAnsi="Verdana"/>
          <w:b/>
          <w:bCs/>
        </w:rPr>
        <w:lastRenderedPageBreak/>
        <w:t>DA SELEÇÃO DOS FORNECEDORES</w:t>
      </w:r>
    </w:p>
    <w:p w:rsidR="00572732" w:rsidRPr="001F5478" w:rsidRDefault="00572732" w:rsidP="00572732">
      <w:pPr>
        <w:pStyle w:val="Corpodetexto"/>
        <w:rPr>
          <w:rFonts w:ascii="Verdana" w:hAnsi="Verdana"/>
        </w:rPr>
      </w:pPr>
    </w:p>
    <w:p w:rsidR="00572732" w:rsidRPr="001F5478" w:rsidRDefault="00572732" w:rsidP="003E083C">
      <w:pPr>
        <w:pStyle w:val="Corpodetexto"/>
        <w:widowControl w:val="0"/>
        <w:numPr>
          <w:ilvl w:val="1"/>
          <w:numId w:val="24"/>
        </w:numPr>
        <w:spacing w:after="0" w:line="240" w:lineRule="auto"/>
        <w:ind w:left="1276" w:hanging="709"/>
        <w:jc w:val="both"/>
        <w:rPr>
          <w:rFonts w:ascii="Verdana" w:hAnsi="Verdana"/>
        </w:rPr>
      </w:pPr>
      <w:r w:rsidRPr="001F5478">
        <w:rPr>
          <w:rFonts w:ascii="Verdana" w:hAnsi="Verdana"/>
        </w:rPr>
        <w:t xml:space="preserve">Modalidade: Pregão Eletrônico. </w:t>
      </w:r>
    </w:p>
    <w:p w:rsidR="007110DA" w:rsidRPr="001F5478" w:rsidRDefault="007110DA" w:rsidP="00572732">
      <w:pPr>
        <w:pStyle w:val="Corpodetexto"/>
        <w:ind w:left="567"/>
        <w:rPr>
          <w:rFonts w:ascii="Verdana" w:hAnsi="Verdana"/>
          <w:u w:val="single"/>
        </w:rPr>
      </w:pPr>
    </w:p>
    <w:p w:rsidR="00572732" w:rsidRPr="001F5478" w:rsidRDefault="00572732" w:rsidP="007110DA">
      <w:pPr>
        <w:pStyle w:val="Corpodetexto"/>
        <w:ind w:left="567"/>
        <w:jc w:val="both"/>
        <w:rPr>
          <w:rFonts w:ascii="Verdana" w:hAnsi="Verdana"/>
        </w:rPr>
      </w:pPr>
      <w:r w:rsidRPr="001F5478">
        <w:rPr>
          <w:rFonts w:ascii="Verdana" w:hAnsi="Verdana"/>
          <w:u w:val="single"/>
        </w:rPr>
        <w:t>Justificativa</w:t>
      </w:r>
      <w:r w:rsidRPr="001F5478">
        <w:rPr>
          <w:rFonts w:ascii="Verdana" w:hAnsi="Verdana"/>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w:t>
      </w:r>
    </w:p>
    <w:p w:rsidR="007110DA" w:rsidRPr="001F5478" w:rsidRDefault="007110DA" w:rsidP="00572732">
      <w:pPr>
        <w:pStyle w:val="Corpodetexto"/>
        <w:ind w:left="435"/>
        <w:rPr>
          <w:rFonts w:ascii="Century Gothic" w:hAnsi="Century Gothic"/>
          <w:sz w:val="20"/>
        </w:rPr>
      </w:pPr>
    </w:p>
    <w:p w:rsidR="00572732" w:rsidRPr="001F5478" w:rsidRDefault="00572732" w:rsidP="003E083C">
      <w:pPr>
        <w:pStyle w:val="Corpodetexto"/>
        <w:widowControl w:val="0"/>
        <w:numPr>
          <w:ilvl w:val="1"/>
          <w:numId w:val="24"/>
        </w:numPr>
        <w:spacing w:after="0"/>
        <w:ind w:left="1134" w:hanging="567"/>
        <w:jc w:val="both"/>
        <w:rPr>
          <w:rFonts w:ascii="Verdana" w:hAnsi="Verdana"/>
        </w:rPr>
      </w:pPr>
      <w:r w:rsidRPr="001F5478">
        <w:rPr>
          <w:rFonts w:ascii="Verdana" w:hAnsi="Verdana"/>
        </w:rPr>
        <w:t xml:space="preserve">Tipo: </w:t>
      </w:r>
      <w:proofErr w:type="gramStart"/>
      <w:r w:rsidRPr="001F5478">
        <w:rPr>
          <w:rFonts w:ascii="Verdana" w:hAnsi="Verdana"/>
        </w:rPr>
        <w:t>Menor Peço</w:t>
      </w:r>
      <w:proofErr w:type="gramEnd"/>
      <w:r w:rsidRPr="001F5478">
        <w:rPr>
          <w:rFonts w:ascii="Verdana" w:hAnsi="Verdana"/>
        </w:rPr>
        <w:t xml:space="preserve"> por item.</w:t>
      </w:r>
    </w:p>
    <w:p w:rsidR="00572732" w:rsidRPr="001F5478" w:rsidRDefault="00572732" w:rsidP="007110DA">
      <w:pPr>
        <w:pStyle w:val="Corpodetexto"/>
        <w:spacing w:after="0"/>
        <w:ind w:left="1134" w:hanging="567"/>
        <w:rPr>
          <w:rFonts w:ascii="Verdana" w:hAnsi="Verdana"/>
        </w:rPr>
      </w:pPr>
    </w:p>
    <w:p w:rsidR="00572732" w:rsidRPr="001F5478" w:rsidRDefault="00572732" w:rsidP="003E083C">
      <w:pPr>
        <w:pStyle w:val="Corpodetexto"/>
        <w:widowControl w:val="0"/>
        <w:numPr>
          <w:ilvl w:val="1"/>
          <w:numId w:val="24"/>
        </w:numPr>
        <w:spacing w:after="0"/>
        <w:ind w:left="1134" w:hanging="567"/>
        <w:jc w:val="both"/>
        <w:rPr>
          <w:rFonts w:ascii="Verdana" w:hAnsi="Verdana"/>
        </w:rPr>
      </w:pPr>
      <w:r w:rsidRPr="001F5478">
        <w:rPr>
          <w:rFonts w:ascii="Verdana" w:hAnsi="Verdana"/>
        </w:rPr>
        <w:t xml:space="preserve">Apresentar, no mínimo, 01 (um) atestado de capacidade técnica em nome da licitante, pessoa </w:t>
      </w:r>
      <w:proofErr w:type="gramStart"/>
      <w:r w:rsidRPr="001F5478">
        <w:rPr>
          <w:rFonts w:ascii="Verdana" w:hAnsi="Verdana"/>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1F5478">
        <w:rPr>
          <w:rFonts w:ascii="Verdana" w:hAnsi="Verdana"/>
        </w:rPr>
        <w:t>.</w:t>
      </w:r>
    </w:p>
    <w:p w:rsidR="00572732" w:rsidRPr="001F5478" w:rsidRDefault="00572732" w:rsidP="007110DA">
      <w:pPr>
        <w:spacing w:after="0"/>
        <w:jc w:val="both"/>
        <w:rPr>
          <w:rFonts w:ascii="Verdana" w:hAnsi="Verdana"/>
          <w:bCs/>
        </w:rPr>
      </w:pPr>
    </w:p>
    <w:p w:rsidR="00572732" w:rsidRPr="001F5478" w:rsidRDefault="00572732" w:rsidP="00F21B25">
      <w:pPr>
        <w:numPr>
          <w:ilvl w:val="1"/>
          <w:numId w:val="24"/>
        </w:numPr>
        <w:spacing w:after="0"/>
        <w:ind w:left="1276" w:hanging="709"/>
        <w:jc w:val="both"/>
        <w:rPr>
          <w:rFonts w:ascii="Verdana" w:hAnsi="Verdana" w:cs="Arial"/>
        </w:rPr>
      </w:pPr>
      <w:r w:rsidRPr="001F5478">
        <w:rPr>
          <w:rFonts w:ascii="Verdana" w:hAnsi="Verdana" w:cs="Arial"/>
        </w:rPr>
        <w:t>Aplicação do direito de preferência para micro e pequena empresa. Lei Complementar n.° 123/06 e Decreto Federal n.º 8.538/2015.</w:t>
      </w:r>
    </w:p>
    <w:p w:rsidR="00572732" w:rsidRPr="001F5478" w:rsidRDefault="00572732" w:rsidP="007110DA">
      <w:pPr>
        <w:tabs>
          <w:tab w:val="num" w:pos="1080"/>
          <w:tab w:val="num" w:pos="1134"/>
        </w:tabs>
        <w:spacing w:after="0"/>
        <w:ind w:left="1418"/>
        <w:jc w:val="both"/>
        <w:rPr>
          <w:rFonts w:ascii="Verdana" w:hAnsi="Verdana" w:cs="Arial"/>
        </w:rPr>
      </w:pPr>
      <w:r w:rsidRPr="001F5478">
        <w:rPr>
          <w:rFonts w:ascii="Verdana" w:hAnsi="Verdana" w:cs="Arial"/>
          <w:b/>
          <w:u w:val="single"/>
        </w:rPr>
        <w:t>Justificativa:</w:t>
      </w:r>
      <w:r w:rsidRPr="001F5478">
        <w:rPr>
          <w:rFonts w:ascii="Verdana" w:hAnsi="Verdana" w:cs="Arial"/>
        </w:rPr>
        <w:t xml:space="preserve"> Participação exclusiva de micro e pequenas empresas, conforme determina o art. 6º do Decreto Federal n.º 8.538/2015, em razão de ter o valor estimado, por item, ficado abaixo de R$ 80.000,00 (oitenta mil reais).</w:t>
      </w:r>
    </w:p>
    <w:p w:rsidR="00AE32FB" w:rsidRPr="001F5478" w:rsidRDefault="00AE32FB" w:rsidP="00033595">
      <w:pPr>
        <w:pStyle w:val="PargrafodaLista"/>
        <w:autoSpaceDE w:val="0"/>
        <w:autoSpaceDN w:val="0"/>
        <w:adjustRightInd w:val="0"/>
        <w:spacing w:after="0" w:line="360" w:lineRule="auto"/>
        <w:ind w:left="780"/>
        <w:jc w:val="both"/>
        <w:rPr>
          <w:rFonts w:ascii="Times New Roman" w:hAnsi="Times New Roman" w:cs="Times New Roman"/>
          <w:sz w:val="24"/>
          <w:szCs w:val="24"/>
        </w:rPr>
      </w:pPr>
    </w:p>
    <w:p w:rsidR="00AE32FB" w:rsidRPr="001F5478" w:rsidRDefault="00AE32FB" w:rsidP="00C37094">
      <w:pPr>
        <w:jc w:val="center"/>
        <w:rPr>
          <w:rFonts w:ascii="Verdana" w:hAnsi="Verdana"/>
        </w:rPr>
      </w:pPr>
      <w:r w:rsidRPr="001F5478">
        <w:rPr>
          <w:rFonts w:ascii="Verdana" w:hAnsi="Verdana" w:cs="TimesNewRomanPSMT"/>
        </w:rPr>
        <w:t xml:space="preserve">Recife, </w:t>
      </w:r>
      <w:r w:rsidR="00A96B0C" w:rsidRPr="001F5478">
        <w:rPr>
          <w:rFonts w:ascii="Verdana" w:hAnsi="Verdana" w:cs="TimesNewRomanPSMT"/>
        </w:rPr>
        <w:t>09</w:t>
      </w:r>
      <w:r w:rsidRPr="001F5478">
        <w:rPr>
          <w:rFonts w:ascii="Verdana" w:hAnsi="Verdana" w:cs="TimesNewRomanPSMT"/>
        </w:rPr>
        <w:t xml:space="preserve"> de </w:t>
      </w:r>
      <w:r w:rsidR="00033595" w:rsidRPr="001F5478">
        <w:rPr>
          <w:rFonts w:ascii="Verdana" w:hAnsi="Verdana" w:cs="TimesNewRomanPSMT"/>
        </w:rPr>
        <w:t>Março</w:t>
      </w:r>
      <w:r w:rsidRPr="001F5478">
        <w:rPr>
          <w:rFonts w:ascii="Verdana" w:hAnsi="Verdana" w:cs="TimesNewRomanPSMT"/>
        </w:rPr>
        <w:t xml:space="preserve"> de 2017.</w:t>
      </w:r>
    </w:p>
    <w:p w:rsidR="00AE32FB" w:rsidRPr="001F5478" w:rsidRDefault="00AE32FB" w:rsidP="00AE32FB">
      <w:pPr>
        <w:tabs>
          <w:tab w:val="left" w:pos="5325"/>
        </w:tabs>
      </w:pPr>
    </w:p>
    <w:p w:rsidR="00AE32FB" w:rsidRPr="001F5478" w:rsidRDefault="00A96B0C" w:rsidP="00A96B0C">
      <w:pPr>
        <w:tabs>
          <w:tab w:val="left" w:pos="3784"/>
        </w:tabs>
        <w:jc w:val="center"/>
      </w:pPr>
      <w:r w:rsidRPr="001F5478">
        <w:rPr>
          <w:rFonts w:ascii="Arial" w:hAnsi="Arial" w:cs="Arial"/>
          <w:noProof/>
          <w:sz w:val="24"/>
          <w:szCs w:val="24"/>
          <w:lang w:eastAsia="pt-BR"/>
        </w:rPr>
        <w:drawing>
          <wp:inline distT="0" distB="0" distL="0" distR="0">
            <wp:extent cx="2277583" cy="606056"/>
            <wp:effectExtent l="19050" t="0" r="8417"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srcRect/>
                    <a:stretch>
                      <a:fillRect/>
                    </a:stretch>
                  </pic:blipFill>
                  <pic:spPr bwMode="auto">
                    <a:xfrm>
                      <a:off x="0" y="0"/>
                      <a:ext cx="2277583" cy="606056"/>
                    </a:xfrm>
                    <a:prstGeom prst="rect">
                      <a:avLst/>
                    </a:prstGeom>
                    <a:noFill/>
                    <a:ln w="9525">
                      <a:noFill/>
                      <a:miter lim="800000"/>
                      <a:headEnd/>
                      <a:tailEnd/>
                    </a:ln>
                  </pic:spPr>
                </pic:pic>
              </a:graphicData>
            </a:graphic>
          </wp:inline>
        </w:drawing>
      </w:r>
    </w:p>
    <w:p w:rsidR="00AE32FB" w:rsidRPr="001F5478" w:rsidRDefault="00AE32FB" w:rsidP="00AE32FB">
      <w:pPr>
        <w:tabs>
          <w:tab w:val="left" w:pos="2880"/>
        </w:tabs>
        <w:jc w:val="center"/>
      </w:pP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r>
      <w:r w:rsidRPr="001F5478">
        <w:softHyphen/>
        <w:t>____________________________________</w:t>
      </w:r>
    </w:p>
    <w:p w:rsidR="00AE32FB" w:rsidRPr="001F5478" w:rsidRDefault="00AE32FB" w:rsidP="00AE32FB">
      <w:pPr>
        <w:autoSpaceDE w:val="0"/>
        <w:autoSpaceDN w:val="0"/>
        <w:adjustRightInd w:val="0"/>
        <w:spacing w:after="0" w:line="240" w:lineRule="auto"/>
        <w:jc w:val="center"/>
        <w:rPr>
          <w:rFonts w:ascii="TimesNewRomanPS-BoldMT" w:hAnsi="TimesNewRomanPS-BoldMT" w:cs="TimesNewRomanPS-BoldMT"/>
          <w:b/>
          <w:bCs/>
          <w:sz w:val="25"/>
          <w:szCs w:val="25"/>
        </w:rPr>
      </w:pPr>
      <w:r w:rsidRPr="001F5478">
        <w:rPr>
          <w:rFonts w:ascii="TimesNewRomanPS-BoldMT" w:hAnsi="TimesNewRomanPS-BoldMT" w:cs="TimesNewRomanPS-BoldMT"/>
          <w:b/>
          <w:bCs/>
          <w:sz w:val="25"/>
          <w:szCs w:val="25"/>
        </w:rPr>
        <w:t>Sonia Paes Bezerra</w:t>
      </w:r>
    </w:p>
    <w:p w:rsidR="00AE32FB" w:rsidRPr="001F5478" w:rsidRDefault="00AE32FB" w:rsidP="00AE32FB">
      <w:pPr>
        <w:autoSpaceDE w:val="0"/>
        <w:autoSpaceDN w:val="0"/>
        <w:adjustRightInd w:val="0"/>
        <w:spacing w:after="0" w:line="240" w:lineRule="auto"/>
        <w:jc w:val="center"/>
        <w:rPr>
          <w:rFonts w:ascii="TimesNewRomanPSMT" w:hAnsi="TimesNewRomanPSMT" w:cs="TimesNewRomanPSMT"/>
          <w:sz w:val="25"/>
          <w:szCs w:val="25"/>
        </w:rPr>
      </w:pPr>
      <w:r w:rsidRPr="001F5478">
        <w:rPr>
          <w:rFonts w:ascii="TimesNewRomanPSMT" w:hAnsi="TimesNewRomanPSMT" w:cs="TimesNewRomanPSMT"/>
          <w:sz w:val="25"/>
          <w:szCs w:val="25"/>
        </w:rPr>
        <w:t>Supervisora do Programa</w:t>
      </w:r>
    </w:p>
    <w:p w:rsidR="00AE32FB" w:rsidRPr="001F5478" w:rsidRDefault="00AE32FB" w:rsidP="00AE32FB">
      <w:pPr>
        <w:tabs>
          <w:tab w:val="left" w:pos="2895"/>
        </w:tabs>
        <w:jc w:val="center"/>
      </w:pPr>
      <w:r w:rsidRPr="001F5478">
        <w:rPr>
          <w:rFonts w:ascii="TimesNewRomanPSMT" w:hAnsi="TimesNewRomanPSMT" w:cs="TimesNewRomanPSMT"/>
          <w:sz w:val="25"/>
          <w:szCs w:val="25"/>
        </w:rPr>
        <w:t>Estagiários de Nível Médio</w:t>
      </w:r>
    </w:p>
    <w:sectPr w:rsidR="00AE32FB" w:rsidRPr="001F5478" w:rsidSect="000E4A06">
      <w:pgSz w:w="12240" w:h="15840"/>
      <w:pgMar w:top="1134" w:right="1701" w:bottom="42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00" w:rsidRDefault="00605400" w:rsidP="00AE32FB">
      <w:pPr>
        <w:spacing w:after="0" w:line="240" w:lineRule="auto"/>
      </w:pPr>
      <w:r>
        <w:separator/>
      </w:r>
    </w:p>
  </w:endnote>
  <w:endnote w:type="continuationSeparator" w:id="0">
    <w:p w:rsidR="00605400" w:rsidRDefault="00605400" w:rsidP="00AE3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00" w:rsidRDefault="00605400" w:rsidP="00AE32FB">
      <w:pPr>
        <w:spacing w:after="0" w:line="240" w:lineRule="auto"/>
      </w:pPr>
      <w:r>
        <w:separator/>
      </w:r>
    </w:p>
  </w:footnote>
  <w:footnote w:type="continuationSeparator" w:id="0">
    <w:p w:rsidR="00605400" w:rsidRDefault="00605400" w:rsidP="00AE3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B5B"/>
    <w:multiLevelType w:val="hybridMultilevel"/>
    <w:tmpl w:val="678E374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04CB29EB"/>
    <w:multiLevelType w:val="singleLevel"/>
    <w:tmpl w:val="58B5D2C1"/>
    <w:lvl w:ilvl="0">
      <w:start w:val="4"/>
      <w:numFmt w:val="decimal"/>
      <w:lvlText w:val="%1."/>
      <w:lvlJc w:val="left"/>
      <w:pPr>
        <w:tabs>
          <w:tab w:val="num" w:pos="360"/>
        </w:tabs>
      </w:pPr>
      <w:rPr>
        <w:rFonts w:ascii="Helvetica" w:hAnsi="Helvetica" w:cs="Helvetica"/>
        <w:b/>
        <w:bCs/>
        <w:snapToGrid/>
        <w:spacing w:val="6"/>
        <w:sz w:val="20"/>
        <w:szCs w:val="20"/>
      </w:rPr>
    </w:lvl>
  </w:abstractNum>
  <w:abstractNum w:abstractNumId="2">
    <w:nsid w:val="054012C6"/>
    <w:multiLevelType w:val="multilevel"/>
    <w:tmpl w:val="F3EAD90A"/>
    <w:lvl w:ilvl="0">
      <w:start w:val="10"/>
      <w:numFmt w:val="decimal"/>
      <w:lvlText w:val="%1."/>
      <w:lvlJc w:val="left"/>
      <w:pPr>
        <w:ind w:left="825" w:hanging="825"/>
      </w:pPr>
      <w:rPr>
        <w:rFonts w:hint="default"/>
      </w:rPr>
    </w:lvl>
    <w:lvl w:ilvl="1">
      <w:start w:val="2"/>
      <w:numFmt w:val="decimal"/>
      <w:lvlText w:val="%1.%2."/>
      <w:lvlJc w:val="left"/>
      <w:pPr>
        <w:ind w:left="1817" w:hanging="825"/>
      </w:pPr>
      <w:rPr>
        <w:rFonts w:hint="default"/>
      </w:rPr>
    </w:lvl>
    <w:lvl w:ilvl="2">
      <w:start w:val="2"/>
      <w:numFmt w:val="decimal"/>
      <w:lvlText w:val="%1.%2.%3."/>
      <w:lvlJc w:val="left"/>
      <w:pPr>
        <w:ind w:left="3064" w:hanging="108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8112" w:hanging="216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3">
    <w:nsid w:val="05BB0BB3"/>
    <w:multiLevelType w:val="hybridMultilevel"/>
    <w:tmpl w:val="FE5EE03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09EF3586"/>
    <w:multiLevelType w:val="multilevel"/>
    <w:tmpl w:val="3AD6B36E"/>
    <w:lvl w:ilvl="0">
      <w:start w:val="8"/>
      <w:numFmt w:val="decimal"/>
      <w:lvlText w:val="%1."/>
      <w:lvlJc w:val="left"/>
      <w:pPr>
        <w:ind w:left="495" w:hanging="495"/>
      </w:pPr>
      <w:rPr>
        <w:rFonts w:hint="default"/>
      </w:rPr>
    </w:lvl>
    <w:lvl w:ilvl="1">
      <w:start w:val="2"/>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576" w:hanging="1800"/>
      </w:pPr>
      <w:rPr>
        <w:rFonts w:hint="default"/>
      </w:rPr>
    </w:lvl>
  </w:abstractNum>
  <w:abstractNum w:abstractNumId="5">
    <w:nsid w:val="185C3B84"/>
    <w:multiLevelType w:val="multilevel"/>
    <w:tmpl w:val="FB5827D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98779D7"/>
    <w:multiLevelType w:val="hybridMultilevel"/>
    <w:tmpl w:val="D1BCD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4C131D"/>
    <w:multiLevelType w:val="multilevel"/>
    <w:tmpl w:val="CF5EDA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E5E1031"/>
    <w:multiLevelType w:val="hybridMultilevel"/>
    <w:tmpl w:val="BDCE2956"/>
    <w:lvl w:ilvl="0" w:tplc="0416000F">
      <w:start w:val="1"/>
      <w:numFmt w:val="decimal"/>
      <w:lvlText w:val="%1."/>
      <w:lvlJc w:val="left"/>
      <w:pPr>
        <w:ind w:left="720" w:hanging="360"/>
      </w:pPr>
      <w:rPr>
        <w:rFonts w:hint="default"/>
      </w:rPr>
    </w:lvl>
    <w:lvl w:ilvl="1" w:tplc="04160019">
      <w:start w:val="1"/>
      <w:numFmt w:val="lowerLetter"/>
      <w:lvlText w:val="%2."/>
      <w:lvlJc w:val="left"/>
      <w:pPr>
        <w:ind w:left="786"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73328C"/>
    <w:multiLevelType w:val="multilevel"/>
    <w:tmpl w:val="D36EE0EE"/>
    <w:lvl w:ilvl="0">
      <w:start w:val="9"/>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2FE94B24"/>
    <w:multiLevelType w:val="multilevel"/>
    <w:tmpl w:val="DCB240AE"/>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104" w:hanging="1800"/>
      </w:pPr>
      <w:rPr>
        <w:rFonts w:hint="default"/>
      </w:rPr>
    </w:lvl>
  </w:abstractNum>
  <w:abstractNum w:abstractNumId="11">
    <w:nsid w:val="31245F35"/>
    <w:multiLevelType w:val="multilevel"/>
    <w:tmpl w:val="9E5EE886"/>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2">
    <w:nsid w:val="38997429"/>
    <w:multiLevelType w:val="multilevel"/>
    <w:tmpl w:val="37B0C872"/>
    <w:lvl w:ilvl="0">
      <w:start w:val="9"/>
      <w:numFmt w:val="decimal"/>
      <w:lvlText w:val="%1."/>
      <w:lvlJc w:val="left"/>
      <w:pPr>
        <w:ind w:left="360" w:hanging="36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13">
    <w:nsid w:val="4553470A"/>
    <w:multiLevelType w:val="hybridMultilevel"/>
    <w:tmpl w:val="21C28A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4924358B"/>
    <w:multiLevelType w:val="multilevel"/>
    <w:tmpl w:val="8DFA320A"/>
    <w:lvl w:ilvl="0">
      <w:start w:val="10"/>
      <w:numFmt w:val="decimal"/>
      <w:lvlText w:val="%1"/>
      <w:lvlJc w:val="left"/>
      <w:pPr>
        <w:ind w:left="750" w:hanging="750"/>
      </w:pPr>
      <w:rPr>
        <w:rFonts w:hint="default"/>
      </w:rPr>
    </w:lvl>
    <w:lvl w:ilvl="1">
      <w:start w:val="2"/>
      <w:numFmt w:val="decimal"/>
      <w:lvlText w:val="%1.%2"/>
      <w:lvlJc w:val="left"/>
      <w:pPr>
        <w:ind w:left="1722" w:hanging="750"/>
      </w:pPr>
      <w:rPr>
        <w:rFonts w:hint="default"/>
      </w:rPr>
    </w:lvl>
    <w:lvl w:ilvl="2">
      <w:start w:val="1"/>
      <w:numFmt w:val="decimal"/>
      <w:lvlText w:val="%1.%2.%3"/>
      <w:lvlJc w:val="left"/>
      <w:pPr>
        <w:ind w:left="2694" w:hanging="75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5328" w:hanging="1440"/>
      </w:pPr>
      <w:rPr>
        <w:rFonts w:hint="default"/>
      </w:rPr>
    </w:lvl>
    <w:lvl w:ilvl="5">
      <w:start w:val="1"/>
      <w:numFmt w:val="decimal"/>
      <w:lvlText w:val="%1.%2.%3.%4.%5.%6"/>
      <w:lvlJc w:val="left"/>
      <w:pPr>
        <w:ind w:left="6660" w:hanging="180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964" w:hanging="2160"/>
      </w:pPr>
      <w:rPr>
        <w:rFonts w:hint="default"/>
      </w:rPr>
    </w:lvl>
    <w:lvl w:ilvl="8">
      <w:start w:val="1"/>
      <w:numFmt w:val="decimal"/>
      <w:lvlText w:val="%1.%2.%3.%4.%5.%6.%7.%8.%9"/>
      <w:lvlJc w:val="left"/>
      <w:pPr>
        <w:ind w:left="10296" w:hanging="2520"/>
      </w:pPr>
      <w:rPr>
        <w:rFonts w:hint="default"/>
      </w:rPr>
    </w:lvl>
  </w:abstractNum>
  <w:abstractNum w:abstractNumId="15">
    <w:nsid w:val="508E2087"/>
    <w:multiLevelType w:val="multilevel"/>
    <w:tmpl w:val="1DB878BC"/>
    <w:lvl w:ilvl="0">
      <w:start w:val="5"/>
      <w:numFmt w:val="decimal"/>
      <w:lvlText w:val="%1."/>
      <w:lvlJc w:val="left"/>
      <w:pPr>
        <w:ind w:left="495" w:hanging="495"/>
      </w:pPr>
      <w:rPr>
        <w:rFonts w:hint="default"/>
      </w:rPr>
    </w:lvl>
    <w:lvl w:ilvl="1">
      <w:start w:val="1"/>
      <w:numFmt w:val="decimal"/>
      <w:lvlText w:val="%1.%2."/>
      <w:lvlJc w:val="left"/>
      <w:pPr>
        <w:ind w:left="1107" w:hanging="495"/>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6">
    <w:nsid w:val="653F6AC6"/>
    <w:multiLevelType w:val="multilevel"/>
    <w:tmpl w:val="9E5EE886"/>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7">
    <w:nsid w:val="6A09212A"/>
    <w:multiLevelType w:val="hybridMultilevel"/>
    <w:tmpl w:val="0FFC728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8">
    <w:nsid w:val="704B2D1A"/>
    <w:multiLevelType w:val="multilevel"/>
    <w:tmpl w:val="D1927EAE"/>
    <w:lvl w:ilvl="0">
      <w:start w:val="10"/>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9">
    <w:nsid w:val="706354CE"/>
    <w:multiLevelType w:val="hybridMultilevel"/>
    <w:tmpl w:val="F022F5B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0">
    <w:nsid w:val="7187290A"/>
    <w:multiLevelType w:val="multilevel"/>
    <w:tmpl w:val="35242776"/>
    <w:lvl w:ilvl="0">
      <w:start w:val="9"/>
      <w:numFmt w:val="decimal"/>
      <w:lvlText w:val="%1."/>
      <w:lvlJc w:val="left"/>
      <w:pPr>
        <w:ind w:left="495" w:hanging="495"/>
      </w:pPr>
      <w:rPr>
        <w:rFonts w:hint="default"/>
      </w:rPr>
    </w:lvl>
    <w:lvl w:ilvl="1">
      <w:start w:val="2"/>
      <w:numFmt w:val="decimal"/>
      <w:lvlText w:val="%1.%2."/>
      <w:lvlJc w:val="left"/>
      <w:pPr>
        <w:ind w:left="1065" w:hanging="49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nsid w:val="748E3EAE"/>
    <w:multiLevelType w:val="multilevel"/>
    <w:tmpl w:val="D0084058"/>
    <w:lvl w:ilvl="0">
      <w:start w:val="9"/>
      <w:numFmt w:val="decimal"/>
      <w:lvlText w:val="%1"/>
      <w:lvlJc w:val="left"/>
      <w:pPr>
        <w:ind w:left="555" w:hanging="555"/>
      </w:pPr>
      <w:rPr>
        <w:rFonts w:hint="default"/>
      </w:rPr>
    </w:lvl>
    <w:lvl w:ilvl="1">
      <w:start w:val="2"/>
      <w:numFmt w:val="decimal"/>
      <w:lvlText w:val="%1.%2"/>
      <w:lvlJc w:val="left"/>
      <w:pPr>
        <w:ind w:left="1575" w:hanging="720"/>
      </w:pPr>
      <w:rPr>
        <w:rFonts w:hint="default"/>
      </w:rPr>
    </w:lvl>
    <w:lvl w:ilvl="2">
      <w:start w:val="2"/>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000" w:hanging="2160"/>
      </w:pPr>
      <w:rPr>
        <w:rFonts w:hint="default"/>
      </w:rPr>
    </w:lvl>
  </w:abstractNum>
  <w:abstractNum w:abstractNumId="22">
    <w:nsid w:val="74CA2E01"/>
    <w:multiLevelType w:val="multilevel"/>
    <w:tmpl w:val="21701CF8"/>
    <w:lvl w:ilvl="0">
      <w:start w:val="11"/>
      <w:numFmt w:val="decimal"/>
      <w:lvlText w:val="%1."/>
      <w:lvlJc w:val="left"/>
      <w:pPr>
        <w:ind w:left="600" w:hanging="60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790" w:hanging="108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860" w:hanging="1440"/>
      </w:pPr>
      <w:rPr>
        <w:rFonts w:hint="default"/>
      </w:rPr>
    </w:lvl>
    <w:lvl w:ilvl="5">
      <w:start w:val="1"/>
      <w:numFmt w:val="decimal"/>
      <w:lvlText w:val="%1.%2.%3.%4.%5.%6."/>
      <w:lvlJc w:val="left"/>
      <w:pPr>
        <w:ind w:left="11075" w:hanging="1800"/>
      </w:pPr>
      <w:rPr>
        <w:rFonts w:hint="default"/>
      </w:rPr>
    </w:lvl>
    <w:lvl w:ilvl="6">
      <w:start w:val="1"/>
      <w:numFmt w:val="decimal"/>
      <w:lvlText w:val="%1.%2.%3.%4.%5.%6.%7."/>
      <w:lvlJc w:val="left"/>
      <w:pPr>
        <w:ind w:left="13290" w:hanging="2160"/>
      </w:pPr>
      <w:rPr>
        <w:rFonts w:hint="default"/>
      </w:rPr>
    </w:lvl>
    <w:lvl w:ilvl="7">
      <w:start w:val="1"/>
      <w:numFmt w:val="decimal"/>
      <w:lvlText w:val="%1.%2.%3.%4.%5.%6.%7.%8."/>
      <w:lvlJc w:val="left"/>
      <w:pPr>
        <w:ind w:left="15145" w:hanging="2160"/>
      </w:pPr>
      <w:rPr>
        <w:rFonts w:hint="default"/>
      </w:rPr>
    </w:lvl>
    <w:lvl w:ilvl="8">
      <w:start w:val="1"/>
      <w:numFmt w:val="decimal"/>
      <w:lvlText w:val="%1.%2.%3.%4.%5.%6.%7.%8.%9."/>
      <w:lvlJc w:val="left"/>
      <w:pPr>
        <w:ind w:left="17360" w:hanging="2520"/>
      </w:pPr>
      <w:rPr>
        <w:rFonts w:hint="default"/>
      </w:rPr>
    </w:lvl>
  </w:abstractNum>
  <w:abstractNum w:abstractNumId="23">
    <w:nsid w:val="7FE305FB"/>
    <w:multiLevelType w:val="multilevel"/>
    <w:tmpl w:val="49084BA4"/>
    <w:lvl w:ilvl="0">
      <w:start w:val="5"/>
      <w:numFmt w:val="decimal"/>
      <w:lvlText w:val="%1."/>
      <w:lvlJc w:val="left"/>
      <w:pPr>
        <w:ind w:left="360" w:hanging="360"/>
      </w:pPr>
      <w:rPr>
        <w:rFonts w:hint="default"/>
      </w:rPr>
    </w:lvl>
    <w:lvl w:ilvl="1">
      <w:start w:val="2"/>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0656" w:hanging="1800"/>
      </w:pPr>
      <w:rPr>
        <w:rFonts w:hint="default"/>
      </w:rPr>
    </w:lvl>
  </w:abstractNum>
  <w:num w:numId="1">
    <w:abstractNumId w:val="6"/>
  </w:num>
  <w:num w:numId="2">
    <w:abstractNumId w:val="19"/>
  </w:num>
  <w:num w:numId="3">
    <w:abstractNumId w:val="0"/>
  </w:num>
  <w:num w:numId="4">
    <w:abstractNumId w:val="13"/>
  </w:num>
  <w:num w:numId="5">
    <w:abstractNumId w:val="3"/>
  </w:num>
  <w:num w:numId="6">
    <w:abstractNumId w:val="17"/>
  </w:num>
  <w:num w:numId="7">
    <w:abstractNumId w:val="8"/>
  </w:num>
  <w:num w:numId="8">
    <w:abstractNumId w:val="7"/>
  </w:num>
  <w:num w:numId="9">
    <w:abstractNumId w:val="10"/>
  </w:num>
  <w:num w:numId="10">
    <w:abstractNumId w:val="15"/>
  </w:num>
  <w:num w:numId="11">
    <w:abstractNumId w:val="11"/>
  </w:num>
  <w:num w:numId="12">
    <w:abstractNumId w:val="23"/>
  </w:num>
  <w:num w:numId="13">
    <w:abstractNumId w:val="20"/>
  </w:num>
  <w:num w:numId="14">
    <w:abstractNumId w:val="21"/>
  </w:num>
  <w:num w:numId="15">
    <w:abstractNumId w:val="18"/>
  </w:num>
  <w:num w:numId="16">
    <w:abstractNumId w:val="16"/>
  </w:num>
  <w:num w:numId="17">
    <w:abstractNumId w:val="4"/>
  </w:num>
  <w:num w:numId="18">
    <w:abstractNumId w:val="12"/>
  </w:num>
  <w:num w:numId="19">
    <w:abstractNumId w:val="9"/>
  </w:num>
  <w:num w:numId="20">
    <w:abstractNumId w:val="1"/>
  </w:num>
  <w:num w:numId="21">
    <w:abstractNumId w:val="5"/>
  </w:num>
  <w:num w:numId="22">
    <w:abstractNumId w:val="14"/>
  </w:num>
  <w:num w:numId="23">
    <w:abstractNumId w:val="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E32FB"/>
    <w:rsid w:val="00033595"/>
    <w:rsid w:val="000B0A2B"/>
    <w:rsid w:val="000E4A06"/>
    <w:rsid w:val="00147F56"/>
    <w:rsid w:val="001606BB"/>
    <w:rsid w:val="0019487C"/>
    <w:rsid w:val="00197FE0"/>
    <w:rsid w:val="001F09FA"/>
    <w:rsid w:val="001F5478"/>
    <w:rsid w:val="00215793"/>
    <w:rsid w:val="002575EA"/>
    <w:rsid w:val="00262EF3"/>
    <w:rsid w:val="002638A0"/>
    <w:rsid w:val="002738BB"/>
    <w:rsid w:val="0029210D"/>
    <w:rsid w:val="002C3675"/>
    <w:rsid w:val="002F201E"/>
    <w:rsid w:val="00307E6F"/>
    <w:rsid w:val="00335D59"/>
    <w:rsid w:val="003E083C"/>
    <w:rsid w:val="003E4DBB"/>
    <w:rsid w:val="0041395A"/>
    <w:rsid w:val="004236B0"/>
    <w:rsid w:val="0042727B"/>
    <w:rsid w:val="00490144"/>
    <w:rsid w:val="004A4ACC"/>
    <w:rsid w:val="004D3799"/>
    <w:rsid w:val="004E2AF8"/>
    <w:rsid w:val="004E670D"/>
    <w:rsid w:val="00503BC0"/>
    <w:rsid w:val="005131B5"/>
    <w:rsid w:val="005658F3"/>
    <w:rsid w:val="00572732"/>
    <w:rsid w:val="005B0DCF"/>
    <w:rsid w:val="00605400"/>
    <w:rsid w:val="006C3902"/>
    <w:rsid w:val="007110DA"/>
    <w:rsid w:val="00730EAB"/>
    <w:rsid w:val="007733F2"/>
    <w:rsid w:val="007B4462"/>
    <w:rsid w:val="007B4EE8"/>
    <w:rsid w:val="007E23BB"/>
    <w:rsid w:val="00842198"/>
    <w:rsid w:val="00866F40"/>
    <w:rsid w:val="00867313"/>
    <w:rsid w:val="008703FA"/>
    <w:rsid w:val="00907FBD"/>
    <w:rsid w:val="00A20A87"/>
    <w:rsid w:val="00A30B88"/>
    <w:rsid w:val="00A44CAF"/>
    <w:rsid w:val="00A46A5F"/>
    <w:rsid w:val="00A513C3"/>
    <w:rsid w:val="00A96B0C"/>
    <w:rsid w:val="00AE32FB"/>
    <w:rsid w:val="00AF171C"/>
    <w:rsid w:val="00B41414"/>
    <w:rsid w:val="00B422CF"/>
    <w:rsid w:val="00B42BD7"/>
    <w:rsid w:val="00B8034E"/>
    <w:rsid w:val="00C00457"/>
    <w:rsid w:val="00C25445"/>
    <w:rsid w:val="00C37094"/>
    <w:rsid w:val="00C5184D"/>
    <w:rsid w:val="00CA2189"/>
    <w:rsid w:val="00CA48BD"/>
    <w:rsid w:val="00CA4FB8"/>
    <w:rsid w:val="00CF29C1"/>
    <w:rsid w:val="00D06D7D"/>
    <w:rsid w:val="00D37416"/>
    <w:rsid w:val="00D4622A"/>
    <w:rsid w:val="00D82149"/>
    <w:rsid w:val="00D8330D"/>
    <w:rsid w:val="00D95EF1"/>
    <w:rsid w:val="00DE2484"/>
    <w:rsid w:val="00E50BAC"/>
    <w:rsid w:val="00E86C7E"/>
    <w:rsid w:val="00E97520"/>
    <w:rsid w:val="00EF4FF7"/>
    <w:rsid w:val="00EF637D"/>
    <w:rsid w:val="00F21B25"/>
    <w:rsid w:val="00F42633"/>
    <w:rsid w:val="00F54042"/>
    <w:rsid w:val="00F67E5C"/>
    <w:rsid w:val="00F948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AE32FB"/>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AE32FB"/>
  </w:style>
  <w:style w:type="paragraph" w:styleId="Rodap">
    <w:name w:val="footer"/>
    <w:basedOn w:val="Normal"/>
    <w:link w:val="RodapChar"/>
    <w:uiPriority w:val="99"/>
    <w:semiHidden/>
    <w:unhideWhenUsed/>
    <w:rsid w:val="00AE32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32FB"/>
  </w:style>
  <w:style w:type="paragraph" w:styleId="PargrafodaLista">
    <w:name w:val="List Paragraph"/>
    <w:basedOn w:val="Normal"/>
    <w:uiPriority w:val="34"/>
    <w:qFormat/>
    <w:rsid w:val="00AE32FB"/>
    <w:pPr>
      <w:ind w:left="720"/>
      <w:contextualSpacing/>
    </w:pPr>
  </w:style>
  <w:style w:type="table" w:styleId="Tabelacomgrade">
    <w:name w:val="Table Grid"/>
    <w:basedOn w:val="Tabelanormal"/>
    <w:uiPriority w:val="59"/>
    <w:rsid w:val="00AE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96B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B0C"/>
    <w:rPr>
      <w:rFonts w:ascii="Tahoma" w:hAnsi="Tahoma" w:cs="Tahoma"/>
      <w:sz w:val="16"/>
      <w:szCs w:val="16"/>
    </w:rPr>
  </w:style>
  <w:style w:type="paragraph" w:styleId="Corpodetexto2">
    <w:name w:val="Body Text 2"/>
    <w:basedOn w:val="Normal"/>
    <w:link w:val="Corpodetexto2Char"/>
    <w:rsid w:val="00335D59"/>
    <w:pPr>
      <w:tabs>
        <w:tab w:val="num" w:pos="2496"/>
      </w:tabs>
      <w:spacing w:after="0" w:line="240" w:lineRule="auto"/>
      <w:jc w:val="both"/>
    </w:pPr>
    <w:rPr>
      <w:rFonts w:ascii="Arial" w:eastAsia="Times New Roman" w:hAnsi="Arial" w:cs="Times New Roman"/>
      <w:sz w:val="24"/>
      <w:szCs w:val="20"/>
      <w:lang w:val="pt-PT" w:eastAsia="pt-BR"/>
    </w:rPr>
  </w:style>
  <w:style w:type="character" w:customStyle="1" w:styleId="Corpodetexto2Char">
    <w:name w:val="Corpo de texto 2 Char"/>
    <w:basedOn w:val="Fontepargpadro"/>
    <w:link w:val="Corpodetexto2"/>
    <w:rsid w:val="00335D59"/>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semiHidden/>
    <w:unhideWhenUsed/>
    <w:rsid w:val="00907FBD"/>
    <w:pPr>
      <w:spacing w:after="120"/>
      <w:ind w:left="283"/>
    </w:pPr>
  </w:style>
  <w:style w:type="character" w:customStyle="1" w:styleId="RecuodecorpodetextoChar">
    <w:name w:val="Recuo de corpo de texto Char"/>
    <w:basedOn w:val="Fontepargpadro"/>
    <w:link w:val="Recuodecorpodetexto"/>
    <w:uiPriority w:val="99"/>
    <w:semiHidden/>
    <w:rsid w:val="00907FBD"/>
  </w:style>
  <w:style w:type="paragraph" w:styleId="Recuodecorpodetexto2">
    <w:name w:val="Body Text Indent 2"/>
    <w:basedOn w:val="Normal"/>
    <w:link w:val="Recuodecorpodetexto2Char"/>
    <w:uiPriority w:val="99"/>
    <w:semiHidden/>
    <w:unhideWhenUsed/>
    <w:rsid w:val="0049014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0144"/>
  </w:style>
  <w:style w:type="paragraph" w:styleId="Corpodetexto">
    <w:name w:val="Body Text"/>
    <w:basedOn w:val="Normal"/>
    <w:link w:val="CorpodetextoChar"/>
    <w:uiPriority w:val="99"/>
    <w:semiHidden/>
    <w:unhideWhenUsed/>
    <w:rsid w:val="00572732"/>
    <w:pPr>
      <w:spacing w:after="120"/>
    </w:pPr>
  </w:style>
  <w:style w:type="character" w:customStyle="1" w:styleId="CorpodetextoChar">
    <w:name w:val="Corpo de texto Char"/>
    <w:basedOn w:val="Fontepargpadro"/>
    <w:link w:val="Corpodetexto"/>
    <w:uiPriority w:val="99"/>
    <w:semiHidden/>
    <w:rsid w:val="00572732"/>
  </w:style>
  <w:style w:type="paragraph" w:styleId="NormalWeb">
    <w:name w:val="Normal (Web)"/>
    <w:basedOn w:val="Normal"/>
    <w:rsid w:val="005727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30704009">
      <w:bodyDiv w:val="1"/>
      <w:marLeft w:val="0"/>
      <w:marRight w:val="0"/>
      <w:marTop w:val="0"/>
      <w:marBottom w:val="0"/>
      <w:divBdr>
        <w:top w:val="none" w:sz="0" w:space="0" w:color="auto"/>
        <w:left w:val="none" w:sz="0" w:space="0" w:color="auto"/>
        <w:bottom w:val="none" w:sz="0" w:space="0" w:color="auto"/>
        <w:right w:val="none" w:sz="0" w:space="0" w:color="auto"/>
      </w:divBdr>
      <w:divsChild>
        <w:div w:id="1656373430">
          <w:marLeft w:val="0"/>
          <w:marRight w:val="0"/>
          <w:marTop w:val="0"/>
          <w:marBottom w:val="0"/>
          <w:divBdr>
            <w:top w:val="none" w:sz="0" w:space="0" w:color="auto"/>
            <w:left w:val="single" w:sz="4" w:space="0" w:color="ADAD94"/>
            <w:bottom w:val="none" w:sz="0" w:space="0" w:color="auto"/>
            <w:right w:val="single" w:sz="4" w:space="0" w:color="ADAD94"/>
          </w:divBdr>
          <w:divsChild>
            <w:div w:id="1114208694">
              <w:marLeft w:val="0"/>
              <w:marRight w:val="0"/>
              <w:marTop w:val="0"/>
              <w:marBottom w:val="0"/>
              <w:divBdr>
                <w:top w:val="none" w:sz="0" w:space="0" w:color="auto"/>
                <w:left w:val="none" w:sz="0" w:space="0" w:color="auto"/>
                <w:bottom w:val="none" w:sz="0" w:space="0" w:color="auto"/>
                <w:right w:val="none" w:sz="0" w:space="0" w:color="auto"/>
              </w:divBdr>
              <w:divsChild>
                <w:div w:id="2133279303">
                  <w:marLeft w:val="0"/>
                  <w:marRight w:val="0"/>
                  <w:marTop w:val="115"/>
                  <w:marBottom w:val="0"/>
                  <w:divBdr>
                    <w:top w:val="none" w:sz="0" w:space="0" w:color="auto"/>
                    <w:left w:val="none" w:sz="0" w:space="0" w:color="auto"/>
                    <w:bottom w:val="none" w:sz="0" w:space="0" w:color="auto"/>
                    <w:right w:val="none" w:sz="0" w:space="0" w:color="auto"/>
                  </w:divBdr>
                  <w:divsChild>
                    <w:div w:id="4065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7975">
      <w:bodyDiv w:val="1"/>
      <w:marLeft w:val="0"/>
      <w:marRight w:val="0"/>
      <w:marTop w:val="0"/>
      <w:marBottom w:val="0"/>
      <w:divBdr>
        <w:top w:val="none" w:sz="0" w:space="0" w:color="auto"/>
        <w:left w:val="none" w:sz="0" w:space="0" w:color="auto"/>
        <w:bottom w:val="none" w:sz="0" w:space="0" w:color="auto"/>
        <w:right w:val="none" w:sz="0" w:space="0" w:color="auto"/>
      </w:divBdr>
      <w:divsChild>
        <w:div w:id="51079503">
          <w:marLeft w:val="0"/>
          <w:marRight w:val="0"/>
          <w:marTop w:val="0"/>
          <w:marBottom w:val="0"/>
          <w:divBdr>
            <w:top w:val="none" w:sz="0" w:space="0" w:color="auto"/>
            <w:left w:val="single" w:sz="4" w:space="0" w:color="ADAD94"/>
            <w:bottom w:val="none" w:sz="0" w:space="0" w:color="auto"/>
            <w:right w:val="single" w:sz="4" w:space="0" w:color="ADAD94"/>
          </w:divBdr>
          <w:divsChild>
            <w:div w:id="1524393691">
              <w:marLeft w:val="0"/>
              <w:marRight w:val="0"/>
              <w:marTop w:val="0"/>
              <w:marBottom w:val="0"/>
              <w:divBdr>
                <w:top w:val="none" w:sz="0" w:space="0" w:color="auto"/>
                <w:left w:val="none" w:sz="0" w:space="0" w:color="auto"/>
                <w:bottom w:val="none" w:sz="0" w:space="0" w:color="auto"/>
                <w:right w:val="none" w:sz="0" w:space="0" w:color="auto"/>
              </w:divBdr>
              <w:divsChild>
                <w:div w:id="1589922230">
                  <w:marLeft w:val="0"/>
                  <w:marRight w:val="0"/>
                  <w:marTop w:val="115"/>
                  <w:marBottom w:val="0"/>
                  <w:divBdr>
                    <w:top w:val="none" w:sz="0" w:space="0" w:color="auto"/>
                    <w:left w:val="none" w:sz="0" w:space="0" w:color="auto"/>
                    <w:bottom w:val="none" w:sz="0" w:space="0" w:color="auto"/>
                    <w:right w:val="none" w:sz="0" w:space="0" w:color="auto"/>
                  </w:divBdr>
                  <w:divsChild>
                    <w:div w:id="16333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sChild>
        <w:div w:id="2114591878">
          <w:marLeft w:val="0"/>
          <w:marRight w:val="0"/>
          <w:marTop w:val="0"/>
          <w:marBottom w:val="0"/>
          <w:divBdr>
            <w:top w:val="none" w:sz="0" w:space="0" w:color="auto"/>
            <w:left w:val="single" w:sz="4" w:space="0" w:color="ADAD94"/>
            <w:bottom w:val="none" w:sz="0" w:space="0" w:color="auto"/>
            <w:right w:val="single" w:sz="4" w:space="0" w:color="ADAD94"/>
          </w:divBdr>
          <w:divsChild>
            <w:div w:id="1822504794">
              <w:marLeft w:val="0"/>
              <w:marRight w:val="0"/>
              <w:marTop w:val="0"/>
              <w:marBottom w:val="0"/>
              <w:divBdr>
                <w:top w:val="none" w:sz="0" w:space="0" w:color="auto"/>
                <w:left w:val="none" w:sz="0" w:space="0" w:color="auto"/>
                <w:bottom w:val="none" w:sz="0" w:space="0" w:color="auto"/>
                <w:right w:val="none" w:sz="0" w:space="0" w:color="auto"/>
              </w:divBdr>
              <w:divsChild>
                <w:div w:id="574515887">
                  <w:marLeft w:val="0"/>
                  <w:marRight w:val="0"/>
                  <w:marTop w:val="115"/>
                  <w:marBottom w:val="0"/>
                  <w:divBdr>
                    <w:top w:val="none" w:sz="0" w:space="0" w:color="auto"/>
                    <w:left w:val="none" w:sz="0" w:space="0" w:color="auto"/>
                    <w:bottom w:val="none" w:sz="0" w:space="0" w:color="auto"/>
                    <w:right w:val="none" w:sz="0" w:space="0" w:color="auto"/>
                  </w:divBdr>
                  <w:divsChild>
                    <w:div w:id="1440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2619">
      <w:bodyDiv w:val="1"/>
      <w:marLeft w:val="0"/>
      <w:marRight w:val="0"/>
      <w:marTop w:val="0"/>
      <w:marBottom w:val="0"/>
      <w:divBdr>
        <w:top w:val="none" w:sz="0" w:space="0" w:color="auto"/>
        <w:left w:val="none" w:sz="0" w:space="0" w:color="auto"/>
        <w:bottom w:val="none" w:sz="0" w:space="0" w:color="auto"/>
        <w:right w:val="none" w:sz="0" w:space="0" w:color="auto"/>
      </w:divBdr>
      <w:divsChild>
        <w:div w:id="77338438">
          <w:marLeft w:val="0"/>
          <w:marRight w:val="0"/>
          <w:marTop w:val="0"/>
          <w:marBottom w:val="0"/>
          <w:divBdr>
            <w:top w:val="none" w:sz="0" w:space="0" w:color="auto"/>
            <w:left w:val="single" w:sz="4" w:space="0" w:color="ADAD94"/>
            <w:bottom w:val="none" w:sz="0" w:space="0" w:color="auto"/>
            <w:right w:val="single" w:sz="4" w:space="0" w:color="ADAD94"/>
          </w:divBdr>
          <w:divsChild>
            <w:div w:id="473837414">
              <w:marLeft w:val="0"/>
              <w:marRight w:val="0"/>
              <w:marTop w:val="0"/>
              <w:marBottom w:val="0"/>
              <w:divBdr>
                <w:top w:val="none" w:sz="0" w:space="0" w:color="auto"/>
                <w:left w:val="none" w:sz="0" w:space="0" w:color="auto"/>
                <w:bottom w:val="none" w:sz="0" w:space="0" w:color="auto"/>
                <w:right w:val="none" w:sz="0" w:space="0" w:color="auto"/>
              </w:divBdr>
              <w:divsChild>
                <w:div w:id="110786486">
                  <w:marLeft w:val="0"/>
                  <w:marRight w:val="0"/>
                  <w:marTop w:val="115"/>
                  <w:marBottom w:val="0"/>
                  <w:divBdr>
                    <w:top w:val="none" w:sz="0" w:space="0" w:color="auto"/>
                    <w:left w:val="none" w:sz="0" w:space="0" w:color="auto"/>
                    <w:bottom w:val="none" w:sz="0" w:space="0" w:color="auto"/>
                    <w:right w:val="none" w:sz="0" w:space="0" w:color="auto"/>
                  </w:divBdr>
                  <w:divsChild>
                    <w:div w:id="518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3132</Words>
  <Characters>16916</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T_rsalves</dc:creator>
  <cp:lastModifiedBy>frsobrinho</cp:lastModifiedBy>
  <cp:revision>49</cp:revision>
  <dcterms:created xsi:type="dcterms:W3CDTF">2017-04-11T21:17:00Z</dcterms:created>
  <dcterms:modified xsi:type="dcterms:W3CDTF">2017-05-05T17:42:00Z</dcterms:modified>
</cp:coreProperties>
</file>